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4AAF353B" w:rsidR="00CD36CF" w:rsidRDefault="00CD36CF" w:rsidP="002010BF">
      <w:pPr>
        <w:pStyle w:val="TitlePageSession"/>
      </w:pPr>
      <w:r>
        <w:t>20</w:t>
      </w:r>
      <w:r w:rsidR="00081D6D">
        <w:t>2</w:t>
      </w:r>
      <w:r w:rsidR="00CC26D0">
        <w:t>2</w:t>
      </w:r>
      <w:r>
        <w:t xml:space="preserve"> regular session</w:t>
      </w:r>
    </w:p>
    <w:p w14:paraId="3E9A000F" w14:textId="273E887B" w:rsidR="00CB0B2D" w:rsidRDefault="00CB0B2D" w:rsidP="005F201E">
      <w:pPr>
        <w:pStyle w:val="TitlePageSession"/>
        <w:spacing w:after="240"/>
      </w:pPr>
      <w:r>
        <w:t>ENGROSSED</w:t>
      </w:r>
    </w:p>
    <w:p w14:paraId="39A7B080" w14:textId="77777777" w:rsidR="00CD36CF" w:rsidRDefault="00852051"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6FE70E8B" w:rsidR="00CD36CF" w:rsidRDefault="00852051"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D020C9">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D020C9" w:rsidRPr="00D020C9">
            <w:t>4377</w:t>
          </w:r>
        </w:sdtContent>
      </w:sdt>
    </w:p>
    <w:p w14:paraId="0063643C" w14:textId="2ACE2E53" w:rsidR="00D020C9" w:rsidRDefault="00D020C9" w:rsidP="002010BF">
      <w:pPr>
        <w:pStyle w:val="References"/>
        <w:rPr>
          <w:smallCaps/>
        </w:rPr>
      </w:pPr>
      <w:r>
        <w:rPr>
          <w:smallCaps/>
        </w:rPr>
        <w:t>By Delegates Rohrbach, D. Jeffries, Pack, Reed, Worrell, Bates, Rowan, G. Ward, Miller, Criss</w:t>
      </w:r>
      <w:r w:rsidR="00E00AAC">
        <w:rPr>
          <w:smallCaps/>
        </w:rPr>
        <w:t xml:space="preserve"> and Pinson</w:t>
      </w:r>
    </w:p>
    <w:p w14:paraId="3856FF66" w14:textId="77777777" w:rsidR="001F5F4B" w:rsidRDefault="00CD36CF" w:rsidP="00D020C9">
      <w:pPr>
        <w:pStyle w:val="References"/>
        <w:sectPr w:rsidR="001F5F4B" w:rsidSect="00601E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F8A5B938AF9947D8903309DD7DEBD1D1"/>
          </w:placeholder>
          <w:text w:multiLine="1"/>
        </w:sdtPr>
        <w:sdtEndPr/>
        <w:sdtContent>
          <w:r w:rsidR="009572EE">
            <w:t xml:space="preserve">Originating in the Committee on the Judiciary; </w:t>
          </w:r>
          <w:r w:rsidR="001F5F4B">
            <w:t>r</w:t>
          </w:r>
          <w:r w:rsidR="009572EE">
            <w:t>eported on February 23, 2022</w:t>
          </w:r>
        </w:sdtContent>
      </w:sdt>
      <w:r>
        <w:t>]</w:t>
      </w:r>
    </w:p>
    <w:p w14:paraId="7412B230" w14:textId="268ADD42" w:rsidR="00D020C9" w:rsidRDefault="00D020C9" w:rsidP="00D020C9">
      <w:pPr>
        <w:pStyle w:val="References"/>
      </w:pPr>
    </w:p>
    <w:p w14:paraId="50869924" w14:textId="77777777" w:rsidR="00D020C9" w:rsidRPr="00BC2500" w:rsidRDefault="00D020C9" w:rsidP="00EB4AD1">
      <w:pPr>
        <w:pStyle w:val="TitleSection"/>
        <w:rPr>
          <w:color w:val="auto"/>
        </w:rPr>
      </w:pPr>
      <w:r w:rsidRPr="00BC2500">
        <w:rPr>
          <w:color w:val="auto"/>
        </w:rPr>
        <w:lastRenderedPageBreak/>
        <w:t xml:space="preserve">A BILL to amend and reenact §27-5-1, </w:t>
      </w:r>
      <w:r w:rsidRPr="00BC2500">
        <w:rPr>
          <w:rFonts w:cs="Arial"/>
          <w:color w:val="auto"/>
        </w:rPr>
        <w:t>§</w:t>
      </w:r>
      <w:r w:rsidRPr="00BC2500">
        <w:rPr>
          <w:color w:val="auto"/>
        </w:rPr>
        <w:t xml:space="preserve">27-5-2, </w:t>
      </w:r>
      <w:r w:rsidRPr="00BC2500">
        <w:rPr>
          <w:rFonts w:cs="Arial"/>
          <w:color w:val="auto"/>
        </w:rPr>
        <w:t>§</w:t>
      </w:r>
      <w:r w:rsidRPr="00BC2500">
        <w:rPr>
          <w:color w:val="auto"/>
        </w:rPr>
        <w:t>27-5-3, §27-5-4, and §27-5-10 of the Code of West Virginia, 1931, as amended, all relating to involuntary hospitalization; modifying the time for the completion of proceedings; requiring applicants to disclose contact information of persons to receive notice of involuntary commitment proceedings; transportation of individuals who are ordered for involuntary hospitalization to a diversion facility; updating outdated language in the code; authorizing the West Virginia Department of Health and Human Resources to propose legislative rules to implement the provisions of these articles; authorizing the Supreme Court of Appeals and the West Virginia Department of Health and Human Resources to conduct retrospective reviews of involuntary commitment applications and orders; and making technical amendments.</w:t>
      </w:r>
    </w:p>
    <w:p w14:paraId="56ADE0CE" w14:textId="77777777" w:rsidR="00D020C9" w:rsidRPr="00BC2500" w:rsidRDefault="00D020C9" w:rsidP="00EB4AD1">
      <w:pPr>
        <w:pStyle w:val="EnactingClause"/>
        <w:rPr>
          <w:color w:val="auto"/>
        </w:rPr>
        <w:sectPr w:rsidR="00D020C9" w:rsidRPr="00BC2500" w:rsidSect="001F5F4B">
          <w:pgSz w:w="12240" w:h="15840" w:code="1"/>
          <w:pgMar w:top="1440" w:right="1440" w:bottom="1440" w:left="1440" w:header="720" w:footer="720" w:gutter="0"/>
          <w:lnNumType w:countBy="1" w:restart="newSection"/>
          <w:pgNumType w:start="0"/>
          <w:cols w:space="720"/>
          <w:titlePg/>
          <w:docGrid w:linePitch="360"/>
        </w:sectPr>
      </w:pPr>
      <w:r w:rsidRPr="00BC2500">
        <w:rPr>
          <w:color w:val="auto"/>
        </w:rPr>
        <w:t>Be it enacted by the Legislature of West Virginia:</w:t>
      </w:r>
    </w:p>
    <w:p w14:paraId="5D4B1416" w14:textId="77777777" w:rsidR="009572EE" w:rsidRPr="00F526C9" w:rsidRDefault="009572EE" w:rsidP="00EB4AD1">
      <w:pPr>
        <w:pStyle w:val="ArticleHeading"/>
        <w:widowControl/>
      </w:pPr>
      <w:r w:rsidRPr="00F526C9">
        <w:t>ARTICLE 5. INVOLUNTARY HOSPITALIZATION.</w:t>
      </w:r>
    </w:p>
    <w:p w14:paraId="244E81A9" w14:textId="77777777" w:rsidR="009572EE" w:rsidRPr="00F526C9" w:rsidRDefault="009572EE" w:rsidP="00EB4AD1">
      <w:pPr>
        <w:pStyle w:val="SectionHeading"/>
        <w:widowControl/>
      </w:pPr>
      <w:r w:rsidRPr="00F526C9">
        <w:rPr>
          <w:rFonts w:cs="Arial"/>
        </w:rPr>
        <w:t>§27-5-1</w:t>
      </w:r>
      <w:r w:rsidRPr="00F526C9">
        <w:t>. Appointment of mental hygiene officials.</w:t>
      </w:r>
    </w:p>
    <w:p w14:paraId="72D0F8EC" w14:textId="58C96B78" w:rsidR="009572EE" w:rsidRPr="00F526C9" w:rsidRDefault="009572EE" w:rsidP="00EB4AD1">
      <w:pPr>
        <w:pStyle w:val="SectionBody"/>
        <w:widowControl/>
      </w:pPr>
      <w:r w:rsidRPr="00F526C9">
        <w:rPr>
          <w:rFonts w:cs="Arial"/>
          <w:bCs/>
        </w:rPr>
        <w:t>(</w:t>
      </w:r>
      <w:r w:rsidRPr="00F526C9">
        <w:rPr>
          <w:bCs/>
        </w:rPr>
        <w:t>a)</w:t>
      </w:r>
      <w:r w:rsidRPr="00F526C9">
        <w:t xml:space="preserve"> </w:t>
      </w:r>
      <w:r w:rsidRPr="00F526C9">
        <w:rPr>
          <w:i/>
          <w:iCs/>
        </w:rPr>
        <w:t>Appointment of mental hygiene commissioners</w:t>
      </w:r>
      <w:r w:rsidRPr="00F526C9">
        <w:t xml:space="preserve">. — The chief judge in each judicial circuit of this state shall appoint a competent attorney and may, if necessary, appoint additional attorneys to serve as mental hygiene commissioners to preside over involuntary hospitalization hearings. Mental hygiene commissioners shall be persons of good </w:t>
      </w:r>
      <w:r w:rsidRPr="00F526C9">
        <w:rPr>
          <w:strike/>
        </w:rPr>
        <w:t>moral character and of</w:t>
      </w:r>
      <w:r w:rsidRPr="00F526C9">
        <w:t xml:space="preserve"> standing in their profession and they shall, before assuming the duties of a commissioner, take the oath required of other special commissioners as provided in §6-1-1</w:t>
      </w:r>
      <w:r w:rsidR="002E0C7B" w:rsidRPr="002E0C7B">
        <w:rPr>
          <w:i/>
        </w:rPr>
        <w:t xml:space="preserve"> et seq. </w:t>
      </w:r>
      <w:r w:rsidRPr="00F526C9">
        <w:t>of this code.</w:t>
      </w:r>
    </w:p>
    <w:p w14:paraId="55EA6F58" w14:textId="77777777" w:rsidR="009572EE" w:rsidRPr="00F526C9" w:rsidRDefault="009572EE" w:rsidP="00EB4AD1">
      <w:pPr>
        <w:pStyle w:val="SectionBody"/>
        <w:widowControl/>
      </w:pPr>
      <w:r w:rsidRPr="00F526C9">
        <w:t xml:space="preserve">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 Health and Human Resources. </w:t>
      </w:r>
      <w:r w:rsidRPr="00F526C9">
        <w:rPr>
          <w:strike/>
        </w:rPr>
        <w:t>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 Health and Human Resources.</w:t>
      </w:r>
      <w:r w:rsidRPr="00F526C9">
        <w:t xml:space="preserve">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Secretary of the Department of Health and Human Resources shall consult with the Supreme Court of Appeals regarding the development of the orientation program.</w:t>
      </w:r>
    </w:p>
    <w:p w14:paraId="1DBE5551" w14:textId="77777777" w:rsidR="009572EE" w:rsidRPr="00F526C9" w:rsidRDefault="009572EE" w:rsidP="00EB4AD1">
      <w:pPr>
        <w:pStyle w:val="SectionBody"/>
        <w:widowControl/>
      </w:pPr>
      <w:r w:rsidRPr="00F526C9">
        <w:t xml:space="preserve">(b) </w:t>
      </w:r>
      <w:r w:rsidRPr="00F526C9">
        <w:rPr>
          <w:i/>
          <w:iCs/>
        </w:rPr>
        <w:t>Duties of mental hygiene commissioners</w:t>
      </w:r>
      <w:r w:rsidRPr="00F526C9">
        <w:t>. —</w:t>
      </w:r>
    </w:p>
    <w:p w14:paraId="29DBCFCE" w14:textId="4C34A867" w:rsidR="009572EE" w:rsidRPr="00F526C9" w:rsidRDefault="009572EE" w:rsidP="00EB4AD1">
      <w:pPr>
        <w:pStyle w:val="SectionBody"/>
        <w:widowControl/>
        <w:rPr>
          <w:u w:val="single"/>
        </w:rPr>
      </w:pPr>
      <w:r w:rsidRPr="00F526C9">
        <w:t xml:space="preserve">(1) Mental hygiene commissioners may sign and issue summonses for the attendance, at any hearing held pursuant to </w:t>
      </w:r>
      <w:bookmarkStart w:id="0" w:name="_Hlk79902406"/>
      <w:r w:rsidRPr="00F526C9">
        <w:t>§27-5-4 of this code</w:t>
      </w:r>
      <w:bookmarkEnd w:id="0"/>
      <w:r w:rsidRPr="00F526C9">
        <w:t xml:space="preserv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w:t>
      </w:r>
      <w:proofErr w:type="gramStart"/>
      <w:r w:rsidRPr="00F526C9">
        <w:t>at all times</w:t>
      </w:r>
      <w:proofErr w:type="gramEnd"/>
      <w:r w:rsidRPr="00F526C9">
        <w:t xml:space="preserve">, the rights,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  </w:t>
      </w:r>
      <w:r w:rsidRPr="00F526C9">
        <w:rPr>
          <w:u w:val="single"/>
        </w:rPr>
        <w:t xml:space="preserve">A mental hygiene commissioner </w:t>
      </w:r>
      <w:bookmarkStart w:id="1" w:name="_Hlk79902849"/>
      <w:r w:rsidRPr="00F526C9">
        <w:rPr>
          <w:u w:val="single"/>
        </w:rPr>
        <w:t xml:space="preserve">shall be available when necessary to hold hearings reasonably promptly in accordance with </w:t>
      </w:r>
      <w:r w:rsidRPr="00F526C9">
        <w:rPr>
          <w:rFonts w:cs="Arial"/>
          <w:u w:val="single"/>
        </w:rPr>
        <w:t>§</w:t>
      </w:r>
      <w:r w:rsidRPr="00F526C9">
        <w:rPr>
          <w:u w:val="single"/>
        </w:rPr>
        <w:t>27-5-1</w:t>
      </w:r>
      <w:r w:rsidR="002E0C7B" w:rsidRPr="002E0C7B">
        <w:rPr>
          <w:i/>
          <w:u w:val="single"/>
        </w:rPr>
        <w:t xml:space="preserve"> et seq. </w:t>
      </w:r>
      <w:r w:rsidRPr="00F526C9">
        <w:rPr>
          <w:u w:val="single"/>
        </w:rPr>
        <w:t>of this code</w:t>
      </w:r>
      <w:bookmarkEnd w:id="1"/>
      <w:r w:rsidRPr="00F526C9">
        <w:rPr>
          <w:u w:val="single"/>
        </w:rPr>
        <w:t>, not to exceed 48 hours.</w:t>
      </w:r>
    </w:p>
    <w:p w14:paraId="70BFE155" w14:textId="77777777" w:rsidR="009572EE" w:rsidRPr="00F526C9" w:rsidRDefault="009572EE" w:rsidP="00EB4AD1">
      <w:pPr>
        <w:pStyle w:val="SectionBody"/>
        <w:widowControl/>
      </w:pPr>
      <w:r w:rsidRPr="00F526C9">
        <w:t xml:space="preserve">(2) A mental hygiene commissioner appointed by the circuit court of one county or multiple county circuits may serve in that capacity in a jurisdiction other than that of his or her original appointment if it is agreed upon by the terms of a cooperative agreement between the circuit courts and county commissions of two or more counties </w:t>
      </w:r>
      <w:proofErr w:type="gramStart"/>
      <w:r w:rsidRPr="00F526C9">
        <w:t>entered into</w:t>
      </w:r>
      <w:proofErr w:type="gramEnd"/>
      <w:r w:rsidRPr="00F526C9">
        <w:t xml:space="preserve"> to provide prompt resolution of mental hygiene matters during hours when the courthouse is closed or on nonjudicial days.</w:t>
      </w:r>
    </w:p>
    <w:p w14:paraId="0C346F5F" w14:textId="77777777" w:rsidR="009572EE" w:rsidRPr="00F526C9" w:rsidRDefault="009572EE" w:rsidP="00EB4AD1">
      <w:pPr>
        <w:pStyle w:val="SectionBody"/>
        <w:widowControl/>
      </w:pPr>
      <w:r w:rsidRPr="00F526C9">
        <w:t xml:space="preserve">(c) </w:t>
      </w:r>
      <w:r w:rsidRPr="00F526C9">
        <w:rPr>
          <w:i/>
          <w:iCs/>
        </w:rPr>
        <w:t>Duties of prosecuting attorney</w:t>
      </w:r>
      <w:r w:rsidRPr="00F526C9">
        <w:t>. —The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52A13BCB" w14:textId="77777777" w:rsidR="009572EE" w:rsidRPr="00F526C9" w:rsidRDefault="009572EE" w:rsidP="00EB4AD1">
      <w:pPr>
        <w:pStyle w:val="SectionBody"/>
        <w:widowControl/>
      </w:pPr>
      <w:r w:rsidRPr="00F526C9">
        <w:t xml:space="preserve">(d) </w:t>
      </w:r>
      <w:r w:rsidRPr="00F526C9">
        <w:rPr>
          <w:i/>
          <w:iCs/>
        </w:rPr>
        <w:t xml:space="preserve">Duties of </w:t>
      </w:r>
      <w:r w:rsidRPr="00F526C9">
        <w:rPr>
          <w:i/>
          <w:iCs/>
          <w:strike/>
        </w:rPr>
        <w:t>sheriff,</w:t>
      </w:r>
      <w:r w:rsidRPr="00F526C9">
        <w:rPr>
          <w:i/>
          <w:iCs/>
        </w:rPr>
        <w:t xml:space="preserve"> </w:t>
      </w:r>
      <w:r w:rsidRPr="00F526C9">
        <w:rPr>
          <w:i/>
          <w:iCs/>
          <w:u w:val="single"/>
        </w:rPr>
        <w:t>law-enforcement officer</w:t>
      </w:r>
      <w:r w:rsidRPr="00F526C9">
        <w:rPr>
          <w:u w:val="single"/>
        </w:rPr>
        <w:t>.</w:t>
      </w:r>
      <w:r w:rsidRPr="00F526C9">
        <w:t xml:space="preserve"> — </w:t>
      </w:r>
    </w:p>
    <w:p w14:paraId="0E7FC200" w14:textId="75E8DAEB" w:rsidR="009572EE" w:rsidRPr="00F526C9" w:rsidRDefault="009572EE" w:rsidP="00EB4AD1">
      <w:pPr>
        <w:pStyle w:val="SectionBody"/>
        <w:widowControl/>
        <w:rPr>
          <w:u w:val="single"/>
        </w:rPr>
      </w:pPr>
      <w:r w:rsidRPr="00F526C9">
        <w:rPr>
          <w:u w:val="single"/>
        </w:rPr>
        <w:t>(1)</w:t>
      </w:r>
      <w:r w:rsidRPr="00F526C9">
        <w:t xml:space="preserve"> Upon written order of the circuit court, mental hygiene commissioner, or magistrate in the county where the individual formally accused of being mentally ill or having a substance use disorder is a resident or is found, </w:t>
      </w:r>
      <w:r w:rsidRPr="00F526C9">
        <w:rPr>
          <w:u w:val="single"/>
        </w:rPr>
        <w:t xml:space="preserve">the </w:t>
      </w:r>
      <w:bookmarkStart w:id="2" w:name="_Hlk94714852"/>
      <w:bookmarkStart w:id="3" w:name="_Hlk94628386"/>
      <w:r w:rsidRPr="00F526C9">
        <w:rPr>
          <w:u w:val="single"/>
        </w:rPr>
        <w:t>circuit court, mental hygiene commissioner, or magistrate</w:t>
      </w:r>
      <w:bookmarkEnd w:id="2"/>
      <w:r w:rsidRPr="00F526C9">
        <w:rPr>
          <w:u w:val="single"/>
        </w:rPr>
        <w:t xml:space="preserve"> </w:t>
      </w:r>
      <w:bookmarkEnd w:id="3"/>
      <w:r w:rsidRPr="00F526C9">
        <w:rPr>
          <w:u w:val="single"/>
        </w:rPr>
        <w:t xml:space="preserve">issuing an emergency custody order shall specify the </w:t>
      </w:r>
      <w:bookmarkStart w:id="4" w:name="_Hlk94690837"/>
      <w:r w:rsidRPr="00F526C9">
        <w:rPr>
          <w:u w:val="single"/>
        </w:rPr>
        <w:t xml:space="preserve">primary </w:t>
      </w:r>
      <w:bookmarkStart w:id="5" w:name="_Hlk94694982"/>
      <w:r w:rsidRPr="00F526C9">
        <w:rPr>
          <w:u w:val="single"/>
        </w:rPr>
        <w:t xml:space="preserve">law-enforcement agency </w:t>
      </w:r>
      <w:bookmarkEnd w:id="4"/>
      <w:bookmarkEnd w:id="5"/>
      <w:r w:rsidRPr="00F526C9">
        <w:rPr>
          <w:u w:val="single"/>
        </w:rPr>
        <w:t xml:space="preserve">and jurisdiction to execute the emergency custody order and provide transportation. However, the circuit court, </w:t>
      </w:r>
      <w:bookmarkStart w:id="6" w:name="_Hlk94628420"/>
      <w:r w:rsidRPr="00F526C9">
        <w:rPr>
          <w:u w:val="single"/>
        </w:rPr>
        <w:t>mental hygiene commissioner</w:t>
      </w:r>
      <w:bookmarkEnd w:id="6"/>
      <w:r w:rsidRPr="00F526C9">
        <w:rPr>
          <w:u w:val="single"/>
        </w:rPr>
        <w:t xml:space="preserve">, or magistrate shall consider any request to authorize transportation by an alternative transportation provider in accordance with this section, whenever an alternative transportation provider is identified to the mental hygiene commissioner or court, which may be a facility, agency, a representative of the </w:t>
      </w:r>
      <w:bookmarkStart w:id="7" w:name="_Hlk94693984"/>
      <w:r w:rsidRPr="00F526C9">
        <w:rPr>
          <w:u w:val="single"/>
        </w:rPr>
        <w:t>community mental health services provider</w:t>
      </w:r>
      <w:bookmarkEnd w:id="7"/>
      <w:r w:rsidRPr="00F526C9">
        <w:rPr>
          <w:u w:val="single"/>
        </w:rPr>
        <w:t>, or other transportation provider with personnel trained to provide transportation in a safe manner.  To determine</w:t>
      </w:r>
      <w:r w:rsidR="0068264C">
        <w:rPr>
          <w:u w:val="single"/>
        </w:rPr>
        <w:t xml:space="preserve"> </w:t>
      </w:r>
      <w:r w:rsidRPr="00F526C9">
        <w:rPr>
          <w:u w:val="single"/>
        </w:rPr>
        <w:t>if an alternative transportation manner is appropriate the commissioner shall consider information provided by the petitioner; the community mental health services provider; the law-enforcement agency; the person</w:t>
      </w:r>
      <w:r w:rsidR="002E0C7B">
        <w:rPr>
          <w:u w:val="single"/>
        </w:rPr>
        <w:t>’</w:t>
      </w:r>
      <w:r w:rsidRPr="00F526C9">
        <w:rPr>
          <w:u w:val="single"/>
        </w:rPr>
        <w:t xml:space="preserve">s treating physician; or other persons who are available and have knowledge of the person.  If the mental hygiene commissioner or court deems appropriate, the proposed alternative transportation provider shall confirm availability to provide transportation in a safe manner. </w:t>
      </w:r>
    </w:p>
    <w:p w14:paraId="56423903" w14:textId="77777777" w:rsidR="009572EE" w:rsidRPr="00F526C9" w:rsidRDefault="009572EE" w:rsidP="00EB4AD1">
      <w:pPr>
        <w:pStyle w:val="SectionBody"/>
        <w:widowControl/>
        <w:rPr>
          <w:u w:val="single"/>
        </w:rPr>
      </w:pPr>
      <w:r w:rsidRPr="00F526C9">
        <w:rPr>
          <w:u w:val="single"/>
        </w:rPr>
        <w:t xml:space="preserve">(2) When transportation is ordered to be provided by an alternative transportation provider, the mental hygiene commissioner or court shall order the specified primary law-enforcement agency to execute the order, to take the person into custody, and to transfer custody of the person to the alternative transportation provider identified in the order. In such cases, a copy of the emergency custody order shall accompany the person being transported pursuant to this section at all times and shall be delivered by the alternative transportation provider to the community mental health services provider or its designee responsible for conducting the evaluation. </w:t>
      </w:r>
    </w:p>
    <w:p w14:paraId="45921F13" w14:textId="77777777" w:rsidR="009572EE" w:rsidRPr="00F526C9" w:rsidRDefault="009572EE" w:rsidP="00EB4AD1">
      <w:pPr>
        <w:pStyle w:val="SectionBody"/>
        <w:widowControl/>
        <w:rPr>
          <w:u w:val="single"/>
        </w:rPr>
      </w:pPr>
      <w:r w:rsidRPr="00F526C9">
        <w:rPr>
          <w:u w:val="single"/>
        </w:rPr>
        <w:t xml:space="preserve">(3) The community mental health services provider or its designee conducting the evaluation shall return a copy of the emergency custody order as soon as is practicable. Delivery of an order to a law-enforcement officer or alternative transportation provider and return of an order to the court may be accomplished electronically. If a person is held in a regional jail, as authorized in </w:t>
      </w:r>
      <w:r w:rsidRPr="00F526C9">
        <w:rPr>
          <w:color w:val="auto"/>
          <w:u w:val="single"/>
        </w:rPr>
        <w:t>§27-5-2,</w:t>
      </w:r>
      <w:r w:rsidRPr="00F526C9">
        <w:rPr>
          <w:u w:val="single"/>
        </w:rPr>
        <w:t xml:space="preserve"> the Department of Corrections and Rehabilitation is responsible for execution of such orders and transport with the same duties as a primary law enforcement agency, without the ability to utilize alternative transport. </w:t>
      </w:r>
    </w:p>
    <w:p w14:paraId="11BF06D4" w14:textId="77777777" w:rsidR="009572EE" w:rsidRPr="00F526C9" w:rsidRDefault="009572EE" w:rsidP="00EB4AD1">
      <w:pPr>
        <w:pStyle w:val="SectionBody"/>
        <w:widowControl/>
        <w:rPr>
          <w:i/>
          <w:iCs/>
        </w:rPr>
      </w:pPr>
      <w:r w:rsidRPr="00F526C9">
        <w:rPr>
          <w:u w:val="single"/>
        </w:rPr>
        <w:t>(4)</w:t>
      </w:r>
      <w:r w:rsidRPr="00F526C9">
        <w:t xml:space="preserve"> </w:t>
      </w:r>
      <w:r w:rsidRPr="00F526C9">
        <w:rPr>
          <w:u w:val="single"/>
        </w:rPr>
        <w:t xml:space="preserve">If an alternative transportation provider is not used, </w:t>
      </w:r>
      <w:r w:rsidRPr="00F526C9">
        <w:t xml:space="preserve">the </w:t>
      </w:r>
      <w:r w:rsidRPr="00F526C9">
        <w:rPr>
          <w:strike/>
        </w:rPr>
        <w:t>sheriff of that county,</w:t>
      </w:r>
      <w:r w:rsidRPr="00F526C9">
        <w:t xml:space="preserve"> </w:t>
      </w:r>
      <w:r w:rsidRPr="00F526C9">
        <w:rPr>
          <w:u w:val="single"/>
        </w:rPr>
        <w:t>law-enforcement officer</w:t>
      </w:r>
      <w:r w:rsidRPr="00F526C9">
        <w:t xml:space="preserve"> shall take the individual into custody and transport him or her to and from the place of hearing and the mental health facility. The </w:t>
      </w:r>
      <w:r w:rsidRPr="00F526C9">
        <w:rPr>
          <w:strike/>
        </w:rPr>
        <w:t>sheriff,</w:t>
      </w:r>
      <w:r w:rsidRPr="00F526C9">
        <w:t xml:space="preserve"> </w:t>
      </w:r>
      <w:r w:rsidRPr="00F526C9">
        <w:rPr>
          <w:u w:val="single"/>
        </w:rPr>
        <w:t>law-enforcement officer</w:t>
      </w:r>
      <w:r w:rsidRPr="00F526C9">
        <w:t xml:space="preserve"> shall also maintain custody and control of the accused individual during the </w:t>
      </w:r>
      <w:proofErr w:type="gramStart"/>
      <w:r w:rsidRPr="00F526C9">
        <w:t>period of time</w:t>
      </w:r>
      <w:proofErr w:type="gramEnd"/>
      <w:r w:rsidRPr="00F526C9">
        <w:t xml:space="preserve"> in which the individual is waiting for the involuntary commitment hearing to be convened and while the hearing is being conducted. </w:t>
      </w:r>
      <w:r w:rsidRPr="00F526C9">
        <w:rPr>
          <w:u w:val="single"/>
        </w:rPr>
        <w:t>The law-enforcement officer has no duty to maintain custody and control of the individual as provided in §27-5-2(e) of this code.</w:t>
      </w:r>
      <w:r w:rsidRPr="00F526C9">
        <w:t xml:space="preserve"> </w:t>
      </w:r>
      <w:r w:rsidRPr="00F526C9">
        <w:rPr>
          <w:i/>
          <w:iCs/>
        </w:rPr>
        <w:t xml:space="preserve"> </w:t>
      </w:r>
    </w:p>
    <w:p w14:paraId="6875AE35" w14:textId="3F44D5E3" w:rsidR="009572EE" w:rsidRPr="00F526C9" w:rsidRDefault="009572EE" w:rsidP="00EB4AD1">
      <w:pPr>
        <w:pStyle w:val="SectionBody"/>
        <w:widowControl/>
        <w:rPr>
          <w:u w:val="single"/>
        </w:rPr>
      </w:pPr>
      <w:r w:rsidRPr="00F526C9">
        <w:rPr>
          <w:u w:val="single"/>
        </w:rPr>
        <w:t>(5)</w:t>
      </w:r>
      <w:r w:rsidRPr="00F526C9">
        <w:rPr>
          <w:i/>
          <w:iCs/>
          <w:u w:val="single"/>
        </w:rPr>
        <w:t xml:space="preserve"> </w:t>
      </w:r>
      <w:r w:rsidRPr="00F526C9">
        <w:rPr>
          <w:u w:val="single"/>
        </w:rPr>
        <w:t xml:space="preserve">The circuit court, mental hygiene commissioner, or magistrate may change the transportation provider specified in a temporary detention order at any time prior to the initiation of transportation of a person who is the subject of a temporary detention order pursuant to this section. If the designated transportation provider is changed by the circuit court, mental hygiene commissioner, or magistrate at any time after the temporary detention order has been executed but prior to the initiation of transportation, the transportation provider having custody of the person shall transfer custody of the person to the transportation provider subsequently specified to provide transportation. For the purposes of this subsection, </w:t>
      </w:r>
      <w:r w:rsidR="002E0C7B">
        <w:rPr>
          <w:u w:val="single"/>
        </w:rPr>
        <w:t>“</w:t>
      </w:r>
      <w:r w:rsidRPr="00F526C9">
        <w:rPr>
          <w:u w:val="single"/>
        </w:rPr>
        <w:t>transportation provider</w:t>
      </w:r>
      <w:r w:rsidR="002E0C7B">
        <w:rPr>
          <w:u w:val="single"/>
        </w:rPr>
        <w:t>”</w:t>
      </w:r>
      <w:r w:rsidRPr="00F526C9">
        <w:rPr>
          <w:u w:val="single"/>
        </w:rPr>
        <w:t xml:space="preserve"> includes both a law-enforcement agency and an alternative transportation provider.</w:t>
      </w:r>
    </w:p>
    <w:p w14:paraId="05A91421" w14:textId="77777777" w:rsidR="009572EE" w:rsidRPr="00F526C9" w:rsidRDefault="009572EE" w:rsidP="00EB4AD1">
      <w:pPr>
        <w:pStyle w:val="SectionBody"/>
        <w:widowControl/>
      </w:pPr>
      <w:r w:rsidRPr="00F526C9">
        <w:rPr>
          <w:u w:val="single"/>
        </w:rPr>
        <w:t xml:space="preserve">(6) </w:t>
      </w:r>
      <w:r w:rsidRPr="00F526C9">
        <w:rPr>
          <w:strike/>
        </w:rPr>
        <w:t>That</w:t>
      </w:r>
      <w:r w:rsidRPr="00F526C9">
        <w:t xml:space="preserve"> An individual who is a resident of a state other than West Virginia shall, upon a finding of probable cause, be transferred to his or her state of residence for treatment pursuant to §27-5-4(p) of this code</w:t>
      </w:r>
      <w:r w:rsidRPr="00852051">
        <w:rPr>
          <w:strike/>
        </w:rPr>
        <w:t xml:space="preserve">: </w:t>
      </w:r>
      <w:r w:rsidRPr="002E0C7B">
        <w:rPr>
          <w:i/>
          <w:iCs/>
          <w:strike/>
        </w:rPr>
        <w:t>Provided, however</w:t>
      </w:r>
      <w:r w:rsidRPr="00F526C9">
        <w:rPr>
          <w:strike/>
        </w:rPr>
        <w:t>,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w:t>
      </w:r>
      <w:r w:rsidRPr="00852051">
        <w:t>.</w:t>
      </w:r>
      <w:r w:rsidRPr="00F526C9">
        <w:t xml:space="preserve"> </w:t>
      </w:r>
    </w:p>
    <w:p w14:paraId="4275E68B" w14:textId="77777777" w:rsidR="009572EE" w:rsidRPr="00F526C9" w:rsidRDefault="009572EE" w:rsidP="00EB4AD1">
      <w:pPr>
        <w:pStyle w:val="SectionBody"/>
        <w:widowControl/>
      </w:pPr>
      <w:r w:rsidRPr="00F526C9">
        <w:rPr>
          <w:u w:val="single"/>
        </w:rPr>
        <w:t>(7)</w:t>
      </w:r>
      <w:r w:rsidRPr="00F526C9">
        <w:t xml:space="preserve"> Notwithstanding any provision of this code to the contrary, </w:t>
      </w:r>
      <w:r w:rsidRPr="00F526C9">
        <w:rPr>
          <w:strike/>
        </w:rPr>
        <w:t>sheriffs</w:t>
      </w:r>
      <w:r w:rsidRPr="00F526C9">
        <w:t xml:space="preserve"> </w:t>
      </w:r>
      <w:bookmarkStart w:id="8" w:name="_Hlk94695009"/>
      <w:r w:rsidRPr="00F526C9">
        <w:rPr>
          <w:u w:val="single"/>
        </w:rPr>
        <w:t>law-enforcement agencies</w:t>
      </w:r>
      <w:bookmarkEnd w:id="8"/>
      <w:r w:rsidRPr="00F526C9">
        <w:t xml:space="preserve"> may enter into cooperative agreements with </w:t>
      </w:r>
      <w:r w:rsidRPr="00F526C9">
        <w:rPr>
          <w:strike/>
        </w:rPr>
        <w:t>sheriffs</w:t>
      </w:r>
      <w:r w:rsidRPr="00F526C9">
        <w:t xml:space="preserve"> </w:t>
      </w:r>
      <w:r w:rsidRPr="00F526C9">
        <w:rPr>
          <w:u w:val="single"/>
        </w:rPr>
        <w:t>law-enforcement agencies</w:t>
      </w:r>
      <w:r w:rsidRPr="00F526C9">
        <w:t xml:space="preserve"> of one or more other counties, with the concurrence of their respective circuit courts and county commissions, by which transportation and security responsibilities for hearings held </w:t>
      </w:r>
      <w:r w:rsidRPr="00F526C9">
        <w:rPr>
          <w:strike/>
        </w:rPr>
        <w:t>pursuant to the provisions of this article</w:t>
      </w:r>
      <w:r w:rsidRPr="00F526C9">
        <w:t xml:space="preserve"> during hours when the courthouse is closed or on nonjudicial days may be shared in order to facilitate prompt hearings and to effectuate transportation of persons found in need of treatment. </w:t>
      </w:r>
      <w:bookmarkStart w:id="9" w:name="_Hlk26343032"/>
      <w:r w:rsidRPr="00F526C9">
        <w:t xml:space="preserve">In the event an individual requires transportation to a state hospital as defined by </w:t>
      </w:r>
      <w:r w:rsidRPr="00F526C9">
        <w:rPr>
          <w:rFonts w:cs="Arial"/>
        </w:rPr>
        <w:t>§</w:t>
      </w:r>
      <w:r w:rsidRPr="00F526C9">
        <w:t>27-1-6 of this code</w:t>
      </w:r>
      <w:r w:rsidRPr="00852051">
        <w:rPr>
          <w:strike/>
        </w:rPr>
        <w:t xml:space="preserve">, </w:t>
      </w:r>
      <w:r w:rsidRPr="00F526C9">
        <w:rPr>
          <w:strike/>
        </w:rPr>
        <w:t>the sheriff shall contact the state hospital in advance of the transportation to determine if the state hospital has available suitable bed capacity to place the individual</w:t>
      </w:r>
      <w:r w:rsidRPr="00852051">
        <w:t>.</w:t>
      </w:r>
      <w:bookmarkEnd w:id="9"/>
    </w:p>
    <w:p w14:paraId="401A30F2" w14:textId="77777777" w:rsidR="009572EE" w:rsidRPr="00F526C9" w:rsidRDefault="009572EE" w:rsidP="00EB4AD1">
      <w:pPr>
        <w:pStyle w:val="SectionBody"/>
        <w:widowControl/>
        <w:rPr>
          <w:color w:val="auto"/>
        </w:rPr>
      </w:pPr>
      <w:r w:rsidRPr="00F526C9">
        <w:rPr>
          <w:color w:val="auto"/>
        </w:rPr>
        <w:t>(e)</w:t>
      </w:r>
      <w:r w:rsidRPr="00F526C9">
        <w:rPr>
          <w:i/>
          <w:iCs/>
          <w:color w:val="auto"/>
        </w:rPr>
        <w:t xml:space="preserve"> Duty of </w:t>
      </w:r>
      <w:r w:rsidRPr="00F526C9">
        <w:rPr>
          <w:i/>
          <w:iCs/>
          <w:strike/>
          <w:color w:val="auto"/>
        </w:rPr>
        <w:t>sheriff,</w:t>
      </w:r>
      <w:r w:rsidRPr="00F526C9">
        <w:rPr>
          <w:i/>
          <w:iCs/>
          <w:color w:val="auto"/>
        </w:rPr>
        <w:t xml:space="preserve"> </w:t>
      </w:r>
      <w:bookmarkStart w:id="10" w:name="_Hlk94696070"/>
      <w:r w:rsidRPr="00F526C9">
        <w:rPr>
          <w:i/>
          <w:iCs/>
          <w:u w:val="single"/>
        </w:rPr>
        <w:t xml:space="preserve">law-enforcement agency or alternative transportation </w:t>
      </w:r>
      <w:proofErr w:type="gramStart"/>
      <w:r w:rsidRPr="00F526C9">
        <w:rPr>
          <w:i/>
          <w:iCs/>
          <w:u w:val="single"/>
        </w:rPr>
        <w:t>provider</w:t>
      </w:r>
      <w:bookmarkEnd w:id="10"/>
      <w:r w:rsidRPr="00F526C9">
        <w:rPr>
          <w:i/>
          <w:iCs/>
          <w:strike/>
          <w:color w:val="auto"/>
          <w:u w:val="single"/>
        </w:rPr>
        <w:t xml:space="preserve"> </w:t>
      </w:r>
      <w:r w:rsidRPr="00F526C9">
        <w:rPr>
          <w:i/>
          <w:iCs/>
          <w:color w:val="auto"/>
        </w:rPr>
        <w:t xml:space="preserve"> upon</w:t>
      </w:r>
      <w:proofErr w:type="gramEnd"/>
      <w:r w:rsidRPr="00F526C9">
        <w:rPr>
          <w:i/>
          <w:iCs/>
          <w:color w:val="auto"/>
        </w:rPr>
        <w:t xml:space="preserve"> presentment to mental health care facility</w:t>
      </w:r>
      <w:r w:rsidRPr="00F526C9">
        <w:rPr>
          <w:color w:val="auto"/>
        </w:rPr>
        <w:t xml:space="preserve">. — </w:t>
      </w:r>
      <w:r w:rsidRPr="00F526C9">
        <w:rPr>
          <w:color w:val="auto"/>
          <w:u w:val="single"/>
        </w:rPr>
        <w:t>(1)</w:t>
      </w:r>
      <w:r w:rsidRPr="00F526C9">
        <w:rPr>
          <w:color w:val="auto"/>
        </w:rPr>
        <w:t xml:space="preserve"> When a person is brought to a mental health care facility for purposes of evaluation for commitment under this article, if he or she is violent or combative, </w:t>
      </w:r>
      <w:r w:rsidRPr="00F526C9">
        <w:rPr>
          <w:strike/>
          <w:color w:val="auto"/>
        </w:rPr>
        <w:t>the sheriff, or his or her designee</w:t>
      </w:r>
      <w:r w:rsidRPr="00F526C9">
        <w:rPr>
          <w:color w:val="auto"/>
        </w:rPr>
        <w:t xml:space="preserve"> </w:t>
      </w:r>
      <w:bookmarkStart w:id="11" w:name="_Hlk94697718"/>
      <w:bookmarkStart w:id="12" w:name="_Hlk94712905"/>
      <w:r w:rsidRPr="00F526C9">
        <w:rPr>
          <w:u w:val="single"/>
        </w:rPr>
        <w:t>law-enforcement agency or alternative transportation provider</w:t>
      </w:r>
      <w:r w:rsidRPr="00F526C9">
        <w:rPr>
          <w:color w:val="auto"/>
        </w:rPr>
        <w:t xml:space="preserve"> </w:t>
      </w:r>
      <w:bookmarkEnd w:id="11"/>
      <w:bookmarkEnd w:id="12"/>
      <w:r w:rsidRPr="00F526C9">
        <w:rPr>
          <w:color w:val="auto"/>
        </w:rPr>
        <w:t>shall maintain custody of the person in the facility until the evaluation is completed.</w:t>
      </w:r>
      <w:r w:rsidRPr="00F526C9">
        <w:rPr>
          <w:strike/>
          <w:color w:val="auto"/>
        </w:rPr>
        <w:t>, 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47D49492" w14:textId="2C1D0F27" w:rsidR="009572EE" w:rsidRDefault="009572EE" w:rsidP="00EB4AD1">
      <w:pPr>
        <w:pStyle w:val="SectionBody"/>
        <w:widowControl/>
        <w:rPr>
          <w:color w:val="auto"/>
          <w:u w:val="single"/>
        </w:rPr>
      </w:pPr>
      <w:r w:rsidRPr="00F526C9">
        <w:rPr>
          <w:color w:val="auto"/>
          <w:u w:val="single"/>
        </w:rPr>
        <w:t>(2) When a law</w:t>
      </w:r>
      <w:r w:rsidR="000D7560">
        <w:rPr>
          <w:color w:val="auto"/>
          <w:u w:val="single"/>
        </w:rPr>
        <w:t>-</w:t>
      </w:r>
      <w:r w:rsidRPr="00F526C9">
        <w:rPr>
          <w:color w:val="auto"/>
          <w:u w:val="single"/>
        </w:rPr>
        <w:t>enforcement officer takes custody of a person pursuant to this article, the officer may request assistance from emergency medical personnel if such assistance is needed for the safety of the officer or the person in custody</w:t>
      </w:r>
      <w:r>
        <w:rPr>
          <w:color w:val="auto"/>
          <w:u w:val="single"/>
        </w:rPr>
        <w:t>.</w:t>
      </w:r>
    </w:p>
    <w:p w14:paraId="41548B04" w14:textId="77777777" w:rsidR="009572EE" w:rsidRPr="00F526C9" w:rsidRDefault="009572EE" w:rsidP="00EB4AD1">
      <w:pPr>
        <w:pStyle w:val="SectionBody"/>
        <w:widowControl/>
      </w:pPr>
      <w:r w:rsidRPr="00F526C9">
        <w:t xml:space="preserve">(f) </w:t>
      </w:r>
      <w:r w:rsidRPr="00F526C9">
        <w:rPr>
          <w:i/>
          <w:iCs/>
        </w:rPr>
        <w:t>Duties of Supreme Court of Appeals</w:t>
      </w:r>
      <w:r w:rsidRPr="00F526C9">
        <w:t>. — The Supreme Court of Appeals shall provide uniform petition, procedure, and order forms which shall be used in all involuntary hospitalization proceedings brought in this state.</w:t>
      </w:r>
    </w:p>
    <w:p w14:paraId="6365FA75" w14:textId="3CFDB57D" w:rsidR="009572EE" w:rsidRPr="00F526C9" w:rsidRDefault="009572EE" w:rsidP="00EB4AD1">
      <w:pPr>
        <w:pStyle w:val="SectionBody"/>
        <w:widowControl/>
        <w:rPr>
          <w:color w:val="auto"/>
          <w:u w:val="single"/>
        </w:rPr>
      </w:pPr>
      <w:r w:rsidRPr="00F526C9">
        <w:rPr>
          <w:color w:val="auto"/>
        </w:rPr>
        <w:t xml:space="preserve">(g) </w:t>
      </w:r>
      <w:r w:rsidRPr="00F526C9">
        <w:rPr>
          <w:i/>
          <w:iCs/>
          <w:color w:val="auto"/>
        </w:rPr>
        <w:t>Duties of the Department of Health and Human Resources.</w:t>
      </w:r>
      <w:r w:rsidRPr="00F526C9">
        <w:rPr>
          <w:color w:val="auto"/>
        </w:rPr>
        <w:t xml:space="preserve"> — </w:t>
      </w:r>
      <w:bookmarkStart w:id="13" w:name="_Hlk94696874"/>
      <w:r w:rsidRPr="00F526C9">
        <w:rPr>
          <w:color w:val="auto"/>
        </w:rPr>
        <w:t>The secretary shall develop an orientation program as provided in subsection (a) of this section</w:t>
      </w:r>
      <w:bookmarkEnd w:id="13"/>
      <w:r w:rsidRPr="00F526C9">
        <w:rPr>
          <w:color w:val="auto"/>
        </w:rPr>
        <w:t xml:space="preserve">. The orientation program shall include, but not be limited to, instruction regarding the nature and treatment of mental illness and substance use disorder; the goal and purpose of commitment; community-based treatment options; and less restrictive alternatives to inpatient commitment.  </w:t>
      </w:r>
      <w:r w:rsidRPr="00F526C9">
        <w:rPr>
          <w:color w:val="auto"/>
          <w:u w:val="single"/>
        </w:rPr>
        <w:t>The secretary shall provide to the Supreme Court of Appeals, the mental health centers</w:t>
      </w:r>
      <w:r w:rsidR="00266473">
        <w:rPr>
          <w:color w:val="auto"/>
          <w:u w:val="single"/>
        </w:rPr>
        <w:t xml:space="preserve"> and </w:t>
      </w:r>
      <w:r w:rsidRPr="00F526C9">
        <w:rPr>
          <w:color w:val="auto"/>
          <w:u w:val="single"/>
        </w:rPr>
        <w:t xml:space="preserve">each </w:t>
      </w:r>
      <w:r w:rsidR="00266473">
        <w:rPr>
          <w:color w:val="auto"/>
          <w:u w:val="single"/>
        </w:rPr>
        <w:t xml:space="preserve">law enforcement agency </w:t>
      </w:r>
      <w:r w:rsidRPr="00F526C9">
        <w:rPr>
          <w:color w:val="auto"/>
          <w:u w:val="single"/>
        </w:rPr>
        <w:t>current information that identifies contact information for employees and staff at the state psychiatric hospitals who are responsible for facilitating the admission of persons who are involuntarily committed to state hospitals.</w:t>
      </w:r>
      <w:r w:rsidRPr="00F526C9">
        <w:rPr>
          <w:rFonts w:cs="Arial"/>
          <w:color w:val="auto"/>
        </w:rPr>
        <w:t xml:space="preserve"> </w:t>
      </w:r>
    </w:p>
    <w:p w14:paraId="5A464AD2" w14:textId="320662E9" w:rsidR="009572EE" w:rsidRPr="00F526C9" w:rsidRDefault="009572EE" w:rsidP="00EB4AD1">
      <w:pPr>
        <w:pStyle w:val="SectionBody"/>
        <w:widowControl/>
        <w:rPr>
          <w:u w:val="single"/>
        </w:rPr>
      </w:pPr>
      <w:r w:rsidRPr="00F526C9">
        <w:rPr>
          <w:u w:val="single"/>
        </w:rPr>
        <w:t xml:space="preserve">(h)  </w:t>
      </w:r>
      <w:r w:rsidRPr="00F526C9">
        <w:rPr>
          <w:i/>
          <w:iCs/>
          <w:u w:val="single"/>
        </w:rPr>
        <w:t>Civil Involuntary Commitment Audits.</w:t>
      </w:r>
      <w:r w:rsidRPr="00F526C9">
        <w:rPr>
          <w:u w:val="single"/>
        </w:rPr>
        <w:t xml:space="preserve"> – The Supreme Court of Appeals and the secretary shall establish a process to conduct retrospective quarterly audits of applications and licensed examiner forms prepared by certifiers for the involuntary civil commitment of persons as provided in </w:t>
      </w:r>
      <w:r w:rsidRPr="00F526C9">
        <w:rPr>
          <w:rFonts w:cs="Arial"/>
          <w:u w:val="single"/>
        </w:rPr>
        <w:t>§</w:t>
      </w:r>
      <w:r w:rsidRPr="00F526C9">
        <w:rPr>
          <w:u w:val="single"/>
        </w:rPr>
        <w:t>27-5-1</w:t>
      </w:r>
      <w:r w:rsidR="002E0C7B" w:rsidRPr="002E0C7B">
        <w:rPr>
          <w:i/>
          <w:u w:val="single"/>
        </w:rPr>
        <w:t xml:space="preserve"> et seq. </w:t>
      </w:r>
      <w:r w:rsidRPr="00F526C9">
        <w:rPr>
          <w:u w:val="single"/>
        </w:rPr>
        <w:t>of this code.  The process shall determine whether the licensed examiner forms prepared by certifiers are clinically justified and consistent with the requirements of this code and, if not, develop corrective actions to redress identified issues.  The process and the findings thereof shall be confidential and not subject to the provisions of §6-9A-1</w:t>
      </w:r>
      <w:r w:rsidR="002E0C7B" w:rsidRPr="002E0C7B">
        <w:rPr>
          <w:i/>
          <w:u w:val="single"/>
        </w:rPr>
        <w:t xml:space="preserve"> et seq. </w:t>
      </w:r>
      <w:r w:rsidRPr="00F526C9">
        <w:rPr>
          <w:u w:val="single"/>
        </w:rPr>
        <w:t>and §29B-1-1</w:t>
      </w:r>
      <w:r w:rsidR="002E0C7B" w:rsidRPr="002E0C7B">
        <w:rPr>
          <w:i/>
          <w:u w:val="single"/>
        </w:rPr>
        <w:t xml:space="preserve"> et seq. </w:t>
      </w:r>
      <w:r w:rsidRPr="00F526C9">
        <w:rPr>
          <w:u w:val="single"/>
        </w:rPr>
        <w:t>of this code.</w:t>
      </w:r>
    </w:p>
    <w:p w14:paraId="55B13ED8" w14:textId="2D5353B4" w:rsidR="009572EE" w:rsidRPr="00F526C9" w:rsidRDefault="009572EE" w:rsidP="00EB4AD1">
      <w:pPr>
        <w:pStyle w:val="SectionBody"/>
        <w:widowControl/>
        <w:rPr>
          <w:u w:val="single"/>
        </w:rPr>
      </w:pPr>
      <w:r w:rsidRPr="00F526C9">
        <w:rPr>
          <w:u w:val="single"/>
        </w:rPr>
        <w:t>(</w:t>
      </w:r>
      <w:proofErr w:type="spellStart"/>
      <w:r w:rsidRPr="00F526C9">
        <w:rPr>
          <w:u w:val="single"/>
        </w:rPr>
        <w:t>i</w:t>
      </w:r>
      <w:proofErr w:type="spellEnd"/>
      <w:r w:rsidRPr="00F526C9">
        <w:rPr>
          <w:u w:val="single"/>
        </w:rPr>
        <w:t xml:space="preserve">)  </w:t>
      </w:r>
      <w:r w:rsidRPr="00F526C9">
        <w:rPr>
          <w:i/>
          <w:iCs/>
          <w:u w:val="single"/>
        </w:rPr>
        <w:t>Duties of the Mental Health Center for Purposes of Evaluation for Commitment.</w:t>
      </w:r>
      <w:r w:rsidRPr="00F526C9">
        <w:rPr>
          <w:u w:val="single"/>
        </w:rPr>
        <w:t xml:space="preserve"> – Each mental health center shall make available as reasonably necessary a qualified and competent licensed person to conduct prompt evaluations of persons for commitment in accordance with </w:t>
      </w:r>
      <w:r w:rsidRPr="00F526C9">
        <w:rPr>
          <w:rFonts w:cs="Arial"/>
          <w:u w:val="single"/>
        </w:rPr>
        <w:t>§</w:t>
      </w:r>
      <w:r w:rsidRPr="00F526C9">
        <w:rPr>
          <w:u w:val="single"/>
        </w:rPr>
        <w:t>27-5-1</w:t>
      </w:r>
      <w:r w:rsidR="002E0C7B" w:rsidRPr="002E0C7B">
        <w:rPr>
          <w:i/>
          <w:u w:val="single"/>
        </w:rPr>
        <w:t xml:space="preserve"> et seq. </w:t>
      </w:r>
      <w:r w:rsidRPr="00F526C9">
        <w:rPr>
          <w:u w:val="single"/>
        </w:rPr>
        <w:t>of this code.</w:t>
      </w:r>
      <w:r w:rsidR="00CB0B2D">
        <w:rPr>
          <w:u w:val="single"/>
        </w:rPr>
        <w:t xml:space="preserve"> </w:t>
      </w:r>
      <w:r w:rsidR="00CB0B2D" w:rsidRPr="00CB0B2D">
        <w:rPr>
          <w:rFonts w:cs="Arial"/>
          <w:u w:val="single"/>
        </w:rPr>
        <w:t>Evaluations shall be conducted in person, unless an in-person evaluation would create a substantial delay to the resolution of the matter, then the evaluation may be conducted electronically.</w:t>
      </w:r>
      <w:r w:rsidR="007C4C8B">
        <w:rPr>
          <w:u w:val="single"/>
        </w:rPr>
        <w:t xml:space="preserve">  </w:t>
      </w:r>
      <w:r w:rsidRPr="00F526C9">
        <w:rPr>
          <w:u w:val="single"/>
        </w:rPr>
        <w:t xml:space="preserve">Each mental health center 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mental health center that performs these evaluations shall explain the involuntary commitment process to the applicant and the person proposed to be committed and further identify appropriate alternative forms of potential treatment, loss of liberty if committed, and the likely risks and benefits of commitment.  </w:t>
      </w:r>
    </w:p>
    <w:p w14:paraId="0BC4B52C" w14:textId="77777777" w:rsidR="009572EE" w:rsidRPr="00F526C9" w:rsidRDefault="009572EE" w:rsidP="00EB4AD1">
      <w:pPr>
        <w:pStyle w:val="SectionBody"/>
        <w:widowControl/>
        <w:rPr>
          <w:u w:val="single"/>
        </w:rPr>
      </w:pPr>
      <w:r w:rsidRPr="00F526C9">
        <w:rPr>
          <w:u w:val="single"/>
        </w:rPr>
        <w:t xml:space="preserve">(j) All paperwork shall be communicated through electronic transmission.  </w:t>
      </w:r>
      <w:r w:rsidRPr="00F526C9">
        <w:rPr>
          <w:u w:val="single"/>
        </w:rPr>
        <w:br/>
        <w:t>This includes referrals to diversion hospitals from state hospitals.</w:t>
      </w:r>
    </w:p>
    <w:p w14:paraId="1466FE27" w14:textId="0D3923B9" w:rsidR="009572EE" w:rsidRPr="00F526C9" w:rsidRDefault="009572EE" w:rsidP="00EB4AD1">
      <w:pPr>
        <w:pStyle w:val="SectionBody"/>
        <w:widowControl/>
        <w:rPr>
          <w:u w:val="single"/>
        </w:rPr>
        <w:sectPr w:rsidR="009572EE" w:rsidRPr="00F526C9" w:rsidSect="00015FC6">
          <w:type w:val="continuous"/>
          <w:pgSz w:w="12240" w:h="15840"/>
          <w:pgMar w:top="1440" w:right="1440" w:bottom="1440" w:left="1440" w:header="720" w:footer="720" w:gutter="0"/>
          <w:lnNumType w:countBy="1" w:restart="newSection"/>
          <w:cols w:space="720"/>
          <w:docGrid w:linePitch="360"/>
        </w:sectPr>
      </w:pPr>
      <w:r w:rsidRPr="00F526C9">
        <w:rPr>
          <w:u w:val="single"/>
        </w:rPr>
        <w:t xml:space="preserve">(k) Notwithstanding any provision of this code, the Supreme Court, mental health facilities, Cabell County, </w:t>
      </w:r>
      <w:r w:rsidR="00266473">
        <w:rPr>
          <w:u w:val="single"/>
        </w:rPr>
        <w:t xml:space="preserve">law enforcement, </w:t>
      </w:r>
      <w:r w:rsidRPr="00F526C9">
        <w:rPr>
          <w:u w:val="single"/>
        </w:rPr>
        <w:t xml:space="preserve">and the Department of Health and Human </w:t>
      </w:r>
      <w:r w:rsidR="007C4C8B">
        <w:rPr>
          <w:u w:val="single"/>
        </w:rPr>
        <w:t xml:space="preserve">Resources </w:t>
      </w:r>
      <w:r w:rsidRPr="00F526C9">
        <w:rPr>
          <w:u w:val="single"/>
        </w:rPr>
        <w:t xml:space="preserve">may participate in a pilot project to implement an involuntary commitment process.  </w:t>
      </w:r>
    </w:p>
    <w:p w14:paraId="4E30D53D" w14:textId="77777777" w:rsidR="009572EE" w:rsidRPr="00F526C9" w:rsidRDefault="009572EE" w:rsidP="00EB4AD1">
      <w:pPr>
        <w:pStyle w:val="SectionHeading"/>
        <w:widowControl/>
      </w:pPr>
      <w:r w:rsidRPr="00F526C9">
        <w:t>§27-5-2. Institution of proceedings for involuntary custody for examination; custody; probable cause hearing; examination of individual.</w:t>
      </w:r>
    </w:p>
    <w:p w14:paraId="42717268" w14:textId="77777777" w:rsidR="009572EE" w:rsidRPr="00F526C9" w:rsidRDefault="009572EE" w:rsidP="00EB4AD1">
      <w:pPr>
        <w:pStyle w:val="SectionBody"/>
        <w:widowControl/>
      </w:pPr>
      <w:r w:rsidRPr="00F526C9">
        <w:t xml:space="preserve">(a) Any adult person may make an application for involuntary hospitalization for examination of an individual when the person making the application has </w:t>
      </w:r>
      <w:r w:rsidRPr="00F526C9">
        <w:rPr>
          <w:strike/>
        </w:rPr>
        <w:t>reason to believe</w:t>
      </w:r>
      <w:r w:rsidRPr="00F526C9">
        <w:t xml:space="preserve"> </w:t>
      </w:r>
      <w:r w:rsidRPr="00F526C9">
        <w:rPr>
          <w:u w:val="single"/>
        </w:rPr>
        <w:t>direct and specific knowledge</w:t>
      </w:r>
      <w:r w:rsidRPr="00F526C9">
        <w:t xml:space="preserve"> that the individual to be examined </w:t>
      </w:r>
      <w:bookmarkStart w:id="14" w:name="_Hlk26257031"/>
      <w:r w:rsidRPr="00F526C9">
        <w:t xml:space="preserve">has a substance use disorder as defined by the most recent edition of the American Psychiatric Association in the Diagnostic and Statistical Manual of Mental Disorders, inclusive of substance use withdrawal, </w:t>
      </w:r>
      <w:bookmarkEnd w:id="14"/>
      <w:r w:rsidRPr="00F526C9">
        <w:t xml:space="preserve">or is mentally ill and </w:t>
      </w:r>
      <w:r w:rsidRPr="00F526C9">
        <w:rPr>
          <w:u w:val="single"/>
        </w:rPr>
        <w:t xml:space="preserve">that as a direct and specific result </w:t>
      </w:r>
      <w:r w:rsidRPr="00F526C9">
        <w:rPr>
          <w:strike/>
        </w:rPr>
        <w:t>of , because</w:t>
      </w:r>
      <w:r w:rsidRPr="00F526C9">
        <w:t xml:space="preserv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w:t>
      </w:r>
      <w:r w:rsidRPr="00F526C9">
        <w:rPr>
          <w:rFonts w:cs="Calibri"/>
          <w:sz w:val="24"/>
          <w:szCs w:val="24"/>
        </w:rPr>
        <w:t xml:space="preserve">: </w:t>
      </w:r>
      <w:r w:rsidRPr="002E0C7B">
        <w:rPr>
          <w:rFonts w:cs="Calibri"/>
          <w:i/>
          <w:iCs/>
        </w:rPr>
        <w:t>Provided</w:t>
      </w:r>
      <w:r w:rsidRPr="00F526C9">
        <w:rPr>
          <w:rFonts w:cs="Calibri"/>
          <w:i/>
          <w:iCs/>
        </w:rPr>
        <w:t>,</w:t>
      </w:r>
      <w:r w:rsidRPr="00F526C9">
        <w:rPr>
          <w:rFonts w:cs="Calibri"/>
        </w:rPr>
        <w:t xml:space="preserve"> That</w:t>
      </w:r>
      <w:r w:rsidRPr="00F526C9">
        <w:rPr>
          <w:rFonts w:cs="Calibri"/>
          <w:sz w:val="24"/>
          <w:szCs w:val="24"/>
        </w:rPr>
        <w:t xml:space="preserve"> </w:t>
      </w:r>
      <w:r w:rsidRPr="00F526C9">
        <w:t xml:space="preserve">a diagnosis of dementia, </w:t>
      </w:r>
      <w:r w:rsidRPr="00F526C9">
        <w:rPr>
          <w:u w:val="single"/>
        </w:rPr>
        <w:t>epilepsy, or intellectual or developmental disability</w:t>
      </w:r>
      <w:r w:rsidRPr="00F526C9">
        <w:t xml:space="preserve"> alone </w:t>
      </w:r>
      <w:r w:rsidRPr="00F526C9">
        <w:rPr>
          <w:strike/>
        </w:rPr>
        <w:t>may not serve as</w:t>
      </w:r>
      <w:r w:rsidRPr="00F526C9">
        <w:t xml:space="preserve"> </w:t>
      </w:r>
      <w:r w:rsidRPr="00F526C9">
        <w:rPr>
          <w:u w:val="single"/>
        </w:rPr>
        <w:t>may not be</w:t>
      </w:r>
      <w:r w:rsidRPr="00F526C9">
        <w:t xml:space="preserve"> a basis for involuntary commitment </w:t>
      </w:r>
      <w:r w:rsidRPr="00F526C9">
        <w:rPr>
          <w:u w:val="single"/>
        </w:rPr>
        <w:t xml:space="preserve">to a state hospital. </w:t>
      </w:r>
      <w:bookmarkStart w:id="15" w:name="_Hlk93740330"/>
    </w:p>
    <w:bookmarkEnd w:id="15"/>
    <w:p w14:paraId="153ED32E" w14:textId="4334C527" w:rsidR="009572EE" w:rsidRPr="00F526C9" w:rsidRDefault="009572EE" w:rsidP="00EB4AD1">
      <w:pPr>
        <w:pStyle w:val="SectionBody"/>
        <w:widowControl/>
      </w:pPr>
      <w:r w:rsidRPr="00F526C9">
        <w:rPr>
          <w:u w:val="single"/>
        </w:rPr>
        <w:t>(b)</w:t>
      </w:r>
      <w:r w:rsidRPr="00F526C9">
        <w:t xml:space="preserve">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w:t>
      </w:r>
      <w:r w:rsidRPr="00F526C9">
        <w:rPr>
          <w:u w:val="single"/>
        </w:rPr>
        <w:t>directly necessary to treat</w:t>
      </w:r>
      <w:r w:rsidRPr="00F526C9">
        <w:t xml:space="preserve"> </w:t>
      </w:r>
      <w:r w:rsidRPr="00F526C9">
        <w:rPr>
          <w:strike/>
        </w:rPr>
        <w:t>for</w:t>
      </w:r>
      <w:r w:rsidRPr="00F526C9">
        <w:t xml:space="preserve"> the individual</w:t>
      </w:r>
      <w:r w:rsidR="002E0C7B">
        <w:t>’</w:t>
      </w:r>
      <w:r w:rsidRPr="00F526C9">
        <w:t xml:space="preserve">s mental illness or substance use. </w:t>
      </w:r>
    </w:p>
    <w:p w14:paraId="2638458F" w14:textId="77777777" w:rsidR="009572EE" w:rsidRPr="00F526C9" w:rsidRDefault="009572EE" w:rsidP="00EB4AD1">
      <w:pPr>
        <w:pStyle w:val="SectionBody"/>
        <w:widowControl/>
        <w:rPr>
          <w:strike/>
        </w:rPr>
      </w:pPr>
      <w:r w:rsidRPr="00F526C9">
        <w:rPr>
          <w:strike/>
        </w:rPr>
        <w:t>(b) The person making the application shall make the application under oath.</w:t>
      </w:r>
    </w:p>
    <w:p w14:paraId="57D13B1E" w14:textId="77777777" w:rsidR="009572EE" w:rsidRPr="00F526C9" w:rsidRDefault="009572EE" w:rsidP="00EB4AD1">
      <w:pPr>
        <w:pStyle w:val="SectionBody"/>
        <w:widowControl/>
      </w:pPr>
      <w:r w:rsidRPr="00F526C9">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10D5C245" w14:textId="77777777" w:rsidR="009572EE" w:rsidRPr="00F526C9" w:rsidRDefault="009572EE" w:rsidP="00EB4AD1">
      <w:pPr>
        <w:pStyle w:val="SectionBody"/>
        <w:widowControl/>
      </w:pPr>
      <w:r w:rsidRPr="00F526C9">
        <w:t xml:space="preserve">(d) The person making the application shall give information and state facts </w:t>
      </w:r>
      <w:r w:rsidRPr="00F526C9">
        <w:rPr>
          <w:u w:val="single"/>
        </w:rPr>
        <w:t>to which the person has direct and specific knowledge</w:t>
      </w:r>
      <w:r w:rsidRPr="00F526C9">
        <w:t xml:space="preserve"> in the application required by the form provided for this purpose by the Supreme Court of Appeals.</w:t>
      </w:r>
    </w:p>
    <w:p w14:paraId="738A98C5" w14:textId="44599037" w:rsidR="009572EE" w:rsidRPr="00F526C9" w:rsidRDefault="009572EE" w:rsidP="00EB4AD1">
      <w:pPr>
        <w:pStyle w:val="SectionBody"/>
        <w:widowControl/>
      </w:pPr>
      <w:r w:rsidRPr="00F526C9">
        <w:t xml:space="preserve">(e) The circuit court, mental hygiene commissioner, or magistrate may enter an order for the individual named in the application to be detained and taken into custody </w:t>
      </w:r>
      <w:r w:rsidRPr="00F526C9">
        <w:rPr>
          <w:u w:val="single"/>
        </w:rPr>
        <w:t>as provided in §27-5-1(d) and §27-5-10 of this code</w:t>
      </w:r>
      <w:r w:rsidRPr="00F526C9">
        <w:t xml:space="preserve"> for the purpose of holding a probable cause hearing as provided in §27-5-2(g) of this code. </w:t>
      </w:r>
      <w:r w:rsidRPr="00F526C9">
        <w:rPr>
          <w:strike/>
        </w:rPr>
        <w:t>for the purpose of</w:t>
      </w:r>
      <w:r w:rsidRPr="00F526C9">
        <w:t xml:space="preserve"> An examination of the individual </w:t>
      </w:r>
      <w:r w:rsidR="00CB0B2D" w:rsidRPr="00CB0B2D">
        <w:rPr>
          <w:rFonts w:cs="Arial"/>
          <w:u w:val="single"/>
        </w:rPr>
        <w:t>to determine whether the individual meets involuntary hospitalization criteria shall be conducted in person</w:t>
      </w:r>
      <w:r w:rsidR="00CB0B2D" w:rsidRPr="00CB0B2D">
        <w:rPr>
          <w:u w:val="single"/>
        </w:rPr>
        <w:t xml:space="preserve"> </w:t>
      </w:r>
      <w:r w:rsidR="00CB0B2D" w:rsidRPr="00CB0B2D">
        <w:rPr>
          <w:rFonts w:cs="Arial"/>
          <w:u w:val="single"/>
        </w:rPr>
        <w:t xml:space="preserve">unless an in person evaluation would create a substantial delay to the resolution of the matter, then the evaluation may be conducted electronically, </w:t>
      </w:r>
      <w:r w:rsidRPr="00F526C9">
        <w:rPr>
          <w:u w:val="single"/>
        </w:rPr>
        <w:t>and shall be performed</w:t>
      </w:r>
      <w:r w:rsidRPr="00F526C9">
        <w:t xml:space="preserve"> by a physician, psychologist, a licensed professional counselor practicing in compliance with §30-31-1</w:t>
      </w:r>
      <w:r w:rsidR="002E0C7B" w:rsidRPr="002E0C7B">
        <w:rPr>
          <w:i/>
        </w:rPr>
        <w:t xml:space="preserve"> et seq. </w:t>
      </w:r>
      <w:r w:rsidRPr="00F526C9">
        <w:t>of this code, a licensed independent clinical social worker practicing in compliance with §30-30-1</w:t>
      </w:r>
      <w:r w:rsidR="002E0C7B" w:rsidRPr="002E0C7B">
        <w:rPr>
          <w:i/>
        </w:rPr>
        <w:t xml:space="preserve"> et seq. </w:t>
      </w:r>
      <w:r w:rsidRPr="00F526C9">
        <w:t>of this code, an advanced nurse practitioner with psychiatric certification practicing in compliance with §30-7-1</w:t>
      </w:r>
      <w:r w:rsidR="002E0C7B" w:rsidRPr="002E0C7B">
        <w:rPr>
          <w:i/>
        </w:rPr>
        <w:t xml:space="preserve"> et seq. </w:t>
      </w:r>
      <w:r w:rsidRPr="00F526C9">
        <w:t xml:space="preserve">of this code, </w:t>
      </w:r>
      <w:bookmarkStart w:id="16" w:name="_Hlk30509056"/>
      <w:r w:rsidRPr="00F526C9">
        <w:t>a physician</w:t>
      </w:r>
      <w:r w:rsidR="002E0C7B">
        <w:t>’</w:t>
      </w:r>
      <w:r w:rsidRPr="00F526C9">
        <w:t>s assistant practicing in compliance with §30-3-1</w:t>
      </w:r>
      <w:r w:rsidR="002E0C7B" w:rsidRPr="002E0C7B">
        <w:rPr>
          <w:i/>
        </w:rPr>
        <w:t xml:space="preserve"> et seq. </w:t>
      </w:r>
      <w:r w:rsidRPr="00F526C9">
        <w:t>of this code, or a physician</w:t>
      </w:r>
      <w:r w:rsidR="002E0C7B">
        <w:t>’</w:t>
      </w:r>
      <w:r w:rsidRPr="00F526C9">
        <w:t>s assistant practicing in compliance with §30-3E-1</w:t>
      </w:r>
      <w:r w:rsidR="002E0C7B" w:rsidRPr="002E0C7B">
        <w:rPr>
          <w:i/>
        </w:rPr>
        <w:t xml:space="preserve"> et seq. </w:t>
      </w:r>
      <w:r w:rsidRPr="00F526C9">
        <w:t>of this code</w:t>
      </w:r>
      <w:bookmarkEnd w:id="16"/>
      <w:r w:rsidRPr="00F526C9">
        <w:t xml:space="preserve">: </w:t>
      </w:r>
      <w:r w:rsidRPr="002E0C7B">
        <w:rPr>
          <w:i/>
          <w:iCs/>
        </w:rPr>
        <w:t>Provided</w:t>
      </w:r>
      <w:r w:rsidRPr="00F526C9">
        <w:t>, That a licensed professional counselor, a licensed independent clinical social worker, a physician</w:t>
      </w:r>
      <w:r w:rsidR="002E0C7B">
        <w:t>’</w:t>
      </w:r>
      <w:r w:rsidRPr="00F526C9">
        <w:t>s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w:t>
      </w:r>
      <w:r w:rsidR="002E0C7B">
        <w:t>’</w:t>
      </w:r>
      <w:r w:rsidRPr="00F526C9">
        <w:t xml:space="preserve">s assistant, or advanced nurse practitioner with psychiatric certification has particularized expertise in the areas of mental health and mental hygiene or substance use disorder sufficient to make the determinations required by the provisions of this section. The examination </w:t>
      </w:r>
      <w:r w:rsidRPr="00F526C9">
        <w:rPr>
          <w:strike/>
        </w:rPr>
        <w:t>is to</w:t>
      </w:r>
      <w:r w:rsidRPr="00F526C9">
        <w:t xml:space="preserve"> </w:t>
      </w:r>
      <w:r w:rsidRPr="00F526C9">
        <w:rPr>
          <w:u w:val="single"/>
        </w:rPr>
        <w:t>shall</w:t>
      </w:r>
      <w:r w:rsidRPr="00F526C9">
        <w:t xml:space="preserve"> be provided or arranged by a community mental health center designated by the Secretary of the Department of Health and Human Resources to serve the county in which the action takes place. </w:t>
      </w:r>
      <w:bookmarkStart w:id="17" w:name="_Hlk26258324"/>
      <w:r w:rsidRPr="00F526C9">
        <w:t xml:space="preserve">The order is to specify that the </w:t>
      </w:r>
      <w:r w:rsidRPr="00F526C9">
        <w:rPr>
          <w:strike/>
        </w:rPr>
        <w:t>hearing</w:t>
      </w:r>
      <w:r w:rsidRPr="00F526C9">
        <w:t xml:space="preserve"> </w:t>
      </w:r>
      <w:r w:rsidRPr="00F526C9">
        <w:rPr>
          <w:u w:val="single"/>
        </w:rPr>
        <w:t>evaluation</w:t>
      </w:r>
      <w:r w:rsidRPr="00F526C9">
        <w:t xml:space="preserve"> be held </w:t>
      </w:r>
      <w:r w:rsidRPr="00F526C9">
        <w:rPr>
          <w:strike/>
        </w:rPr>
        <w:t>immediately</w:t>
      </w:r>
      <w:r w:rsidRPr="00F526C9">
        <w:t xml:space="preserve"> </w:t>
      </w:r>
      <w:r w:rsidRPr="00F526C9">
        <w:rPr>
          <w:u w:val="single"/>
        </w:rPr>
        <w:t xml:space="preserve">within a reasonable period of time not to exceed two hours </w:t>
      </w:r>
      <w:r w:rsidRPr="00F526C9">
        <w:rPr>
          <w:strike/>
        </w:rPr>
        <w:t>is to</w:t>
      </w:r>
      <w:r w:rsidRPr="00F526C9">
        <w:t xml:space="preserve"> </w:t>
      </w:r>
      <w:r w:rsidRPr="00F526C9">
        <w:rPr>
          <w:u w:val="single"/>
        </w:rPr>
        <w:t>shall</w:t>
      </w:r>
      <w:r w:rsidRPr="00F526C9">
        <w:t xml:space="preserve"> provide for the appointment of counsel for the individual</w:t>
      </w:r>
      <w:bookmarkEnd w:id="17"/>
      <w:r w:rsidRPr="00F526C9">
        <w:t xml:space="preserve">: </w:t>
      </w:r>
      <w:r w:rsidRPr="002E0C7B">
        <w:rPr>
          <w:i/>
          <w:iCs/>
        </w:rPr>
        <w:t>Provided</w:t>
      </w:r>
      <w:r w:rsidRPr="002E0C7B">
        <w:rPr>
          <w:i/>
        </w:rPr>
        <w:t xml:space="preserve">, </w:t>
      </w:r>
      <w:r w:rsidRPr="002E0C7B">
        <w:rPr>
          <w:i/>
          <w:iCs/>
        </w:rPr>
        <w:t>however</w:t>
      </w:r>
      <w:r w:rsidRPr="00F526C9">
        <w:t xml:space="preserve">, </w:t>
      </w:r>
      <w:r w:rsidRPr="00F526C9">
        <w:rPr>
          <w:strike/>
        </w:rPr>
        <w:t xml:space="preserve">That the order may allow the hearing to be held up to 24 hours after the person to be examined is taken into custody rather than immediately if the circuit court of the county in which the person is found has previously entered a standing order which establishes within that jurisdiction a program for placement of persons awaiting a hearing which assures the safety and humane treatment of persons: </w:t>
      </w:r>
      <w:r w:rsidRPr="002E0C7B">
        <w:rPr>
          <w:i/>
          <w:iCs/>
          <w:strike/>
        </w:rPr>
        <w:t>Provided</w:t>
      </w:r>
      <w:r w:rsidRPr="002E0C7B">
        <w:rPr>
          <w:i/>
          <w:strike/>
        </w:rPr>
        <w:t xml:space="preserve"> </w:t>
      </w:r>
      <w:r w:rsidRPr="002E0C7B">
        <w:rPr>
          <w:i/>
          <w:iCs/>
          <w:strike/>
        </w:rPr>
        <w:t>further</w:t>
      </w:r>
      <w:r w:rsidRPr="00F526C9">
        <w:t xml:space="preserve">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w:t>
      </w:r>
      <w:r w:rsidRPr="00F526C9">
        <w:rPr>
          <w:strike/>
        </w:rPr>
        <w:t>in the event of</w:t>
      </w:r>
      <w:r w:rsidRPr="00F526C9">
        <w:t xml:space="preserve"> </w:t>
      </w:r>
      <w:r w:rsidRPr="00F526C9">
        <w:rPr>
          <w:u w:val="single"/>
        </w:rPr>
        <w:t>if there is</w:t>
      </w:r>
      <w:r w:rsidRPr="00F526C9">
        <w:t xml:space="preserve"> a medical or psychiatric emergency, the individual may receive treatment. The medical provider shall exercise due diligence in determining the individual</w:t>
      </w:r>
      <w:r w:rsidR="002E0C7B">
        <w:t>’</w:t>
      </w:r>
      <w:r w:rsidRPr="00F526C9">
        <w:t xml:space="preserve">s existing medical needs and provide treatment the individual requires, including previously prescribed medications. As used in this section, </w:t>
      </w:r>
      <w:r w:rsidR="002E0C7B">
        <w:t>“</w:t>
      </w:r>
      <w:r w:rsidRPr="00F526C9">
        <w:t>psychiatric emergency</w:t>
      </w:r>
      <w:r w:rsidR="002E0C7B">
        <w:t>”</w:t>
      </w:r>
      <w:r w:rsidRPr="00F526C9">
        <w:t xml:space="preserve">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w:t>
      </w:r>
      <w:r w:rsidR="002E0C7B">
        <w:t>’</w:t>
      </w:r>
      <w:r w:rsidRPr="00F526C9">
        <w:t xml:space="preserve">s assistant, or advanced nurse practitioner with psychiatric certification has, within the preceding 72 hours, performed the examination required by </w:t>
      </w:r>
      <w:r w:rsidRPr="00F526C9">
        <w:rPr>
          <w:strike/>
        </w:rPr>
        <w:t>the provisions of</w:t>
      </w:r>
      <w:r w:rsidRPr="00F526C9">
        <w:t xml:space="preserve"> this subsection the community mental health center may waive the duty to perform or arrange another examination upon approving the previously performed examination. Notwithstanding </w:t>
      </w:r>
      <w:r w:rsidRPr="00F526C9">
        <w:rPr>
          <w:strike/>
        </w:rPr>
        <w:t xml:space="preserve">the provisions of </w:t>
      </w:r>
      <w:r w:rsidRPr="00F526C9">
        <w:t xml:space="preserve">this subsection, §27-5-4(r) of this code applies regarding payment by the county commission for examinations at hearings. If the examination reveals that the individual is not mentally ill or has no substance use </w:t>
      </w:r>
      <w:proofErr w:type="gramStart"/>
      <w:r w:rsidRPr="00F526C9">
        <w:t>disorder, or</w:t>
      </w:r>
      <w:proofErr w:type="gramEnd"/>
      <w:r w:rsidRPr="00F526C9">
        <w:t xml:space="preserve"> is determined to be mentally ill or has a substance use disorder but not likely to cause harm to himself, herself, or others, the individual shall be immediately released without the need for a probable cause hearing and the examiner is not civilly liable for the rendering of the opinion absent a finding of professional negligence. The examiner shall immediately </w:t>
      </w:r>
      <w:r w:rsidRPr="00F526C9">
        <w:rPr>
          <w:u w:val="single"/>
        </w:rPr>
        <w:t>but no later than 60 minutes after completion of the examination</w:t>
      </w:r>
      <w:r w:rsidRPr="00F526C9">
        <w:t xml:space="preserve"> provide the mental hygiene commissioner, circuit court, or magistrate before whom the matter is pending </w:t>
      </w:r>
      <w:r w:rsidRPr="00F526C9">
        <w:rPr>
          <w:u w:val="single"/>
        </w:rPr>
        <w:t>and the state hospital to which the individual may be involuntarily hospitalized</w:t>
      </w:r>
      <w:r w:rsidRPr="00F526C9">
        <w:t xml:space="preserve"> the results of the examination on the form provided for this purpose by the Supreme Court of Appeals for entry of an order reflecting the lack of probable cause.</w:t>
      </w:r>
    </w:p>
    <w:p w14:paraId="2713B740" w14:textId="77777777" w:rsidR="009572EE" w:rsidRPr="00F526C9" w:rsidRDefault="009572EE" w:rsidP="00EB4AD1">
      <w:pPr>
        <w:pStyle w:val="SectionBody"/>
        <w:widowControl/>
        <w:rPr>
          <w:u w:val="single"/>
        </w:rPr>
      </w:pPr>
      <w:r w:rsidRPr="00F526C9">
        <w:t xml:space="preserve">(f) A probable cause hearing </w:t>
      </w:r>
      <w:r w:rsidRPr="00F526C9">
        <w:rPr>
          <w:strike/>
        </w:rPr>
        <w:t>is to</w:t>
      </w:r>
      <w:r w:rsidRPr="00F526C9">
        <w:t xml:space="preserve"> </w:t>
      </w:r>
      <w:r w:rsidRPr="00F526C9">
        <w:rPr>
          <w:u w:val="single"/>
        </w:rPr>
        <w:t>shall</w:t>
      </w:r>
      <w:r w:rsidRPr="00F526C9">
        <w:t xml:space="preserve"> be held </w:t>
      </w:r>
      <w:r w:rsidRPr="00F526C9">
        <w:rPr>
          <w:u w:val="single"/>
        </w:rPr>
        <w:t>promptly</w:t>
      </w:r>
      <w:r w:rsidRPr="00F526C9">
        <w:t xml:space="preserve"> before a magistrate, the mental hygiene commissioner, or circuit judge of the county of which the individual is a resident or where he or she was found. If requested by the individual or his or her counsel, the hearing may be postponed for a period not to exceed 48 hours. </w:t>
      </w:r>
      <w:r w:rsidRPr="00F526C9">
        <w:rPr>
          <w:u w:val="single"/>
        </w:rPr>
        <w:t>Hearings shall be conducted via videoconferencing unless the individual or his or her counsel objects, or the magistrate, mental hygiene commissioner, or circuit judge orders otherwise. The Supreme Court of Appeals is encouraged to develop regional mental hygiene collaboratives where mental hygiene commissioners can share on-call responsibilities, thereby reducing the burden on individual circuits and commissioners.</w:t>
      </w:r>
    </w:p>
    <w:p w14:paraId="3A69EB7E" w14:textId="77777777" w:rsidR="009572EE" w:rsidRPr="00F526C9" w:rsidRDefault="009572EE" w:rsidP="00EB4AD1">
      <w:pPr>
        <w:pStyle w:val="SectionBody"/>
        <w:widowControl/>
        <w:rPr>
          <w:u w:val="single"/>
        </w:rPr>
      </w:pPr>
      <w:r w:rsidRPr="00F526C9">
        <w:t xml:space="preserve">The individual </w:t>
      </w:r>
      <w:proofErr w:type="gramStart"/>
      <w:r w:rsidRPr="00F526C9">
        <w:rPr>
          <w:strike/>
        </w:rPr>
        <w:t>must</w:t>
      </w:r>
      <w:r w:rsidRPr="00F526C9">
        <w:t xml:space="preserve"> </w:t>
      </w:r>
      <w:r w:rsidRPr="00F526C9">
        <w:rPr>
          <w:u w:val="single"/>
        </w:rPr>
        <w:t>shall</w:t>
      </w:r>
      <w:proofErr w:type="gramEnd"/>
      <w:r w:rsidRPr="00F526C9">
        <w:t xml:space="preserve">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t>
      </w:r>
      <w:proofErr w:type="gramStart"/>
      <w:r w:rsidRPr="00F526C9">
        <w:t>whether or not</w:t>
      </w:r>
      <w:proofErr w:type="gramEnd"/>
      <w:r w:rsidRPr="00F526C9">
        <w:t xml:space="preserve"> </w:t>
      </w:r>
      <w:r w:rsidRPr="00F526C9">
        <w:rPr>
          <w:rFonts w:cs="Arial"/>
        </w:rPr>
        <w:t xml:space="preserve">it is likely that deterioration will occur without clinically necessary treatment, or </w:t>
      </w:r>
      <w:r w:rsidRPr="00F526C9">
        <w:t xml:space="preserve">there is probable cause to believe that the individual, as a result of mental illness or substance use disorder, is likely to cause serious harm to himself or herself or to others. </w:t>
      </w:r>
      <w:r w:rsidRPr="00F526C9">
        <w:rPr>
          <w:u w:val="single"/>
        </w:rPr>
        <w:t>Any such order entered shall be provided to the state hospital to which the individual may or will be involuntarily hospitalized within 60 minutes of filing absent good cause.</w:t>
      </w:r>
    </w:p>
    <w:p w14:paraId="0C7C0111" w14:textId="77777777" w:rsidR="009572EE" w:rsidRPr="00F526C9" w:rsidRDefault="009572EE" w:rsidP="00EB4AD1">
      <w:pPr>
        <w:pStyle w:val="SectionBody"/>
        <w:widowControl/>
      </w:pPr>
      <w:r w:rsidRPr="00F526C9">
        <w:t xml:space="preserve">(g) Probable cause hearings may occur in the county where a person is hospitalized. The judicial hearing officer may: Use videoconferencing and telephonic technology; permit persons hospitalized for substance use disorder to be involuntarily hospitalized only until detoxification is accomplished; and specify other alternative or modified procedures that are consistent with the purposes and provisions of this article </w:t>
      </w:r>
      <w:r w:rsidRPr="00F526C9">
        <w:rPr>
          <w:u w:val="single"/>
        </w:rPr>
        <w:t>to promote a reasonably prompt, orderly, and efficient hearing.</w:t>
      </w:r>
      <w:r w:rsidRPr="00F526C9">
        <w:t xml:space="preserve">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0C4196D0" w14:textId="6282B0E5" w:rsidR="009572EE" w:rsidRPr="00F526C9" w:rsidRDefault="009572EE" w:rsidP="00EB4AD1">
      <w:pPr>
        <w:pStyle w:val="SectionBody"/>
        <w:widowControl/>
      </w:pPr>
      <w:r w:rsidRPr="00F526C9">
        <w:t xml:space="preserve">(h) If the magistrate, mental hygiene commissioner, or circuit court judge at a probable cause hearing or a mental hygiene commissioner or circuit judge at a final commitment hearing held pursuant to the provisions of §27-5-4 of this code finds that the individual, as a </w:t>
      </w:r>
      <w:r w:rsidRPr="00F526C9">
        <w:rPr>
          <w:u w:val="single"/>
        </w:rPr>
        <w:t>direct</w:t>
      </w:r>
      <w:r w:rsidRPr="00F526C9">
        <w:t xml:space="preserve"> result of mental illness or substance use disorder </w:t>
      </w:r>
      <w:r w:rsidRPr="00F526C9">
        <w:rPr>
          <w:u w:val="single"/>
        </w:rPr>
        <w:t xml:space="preserve">except as otherwise provided in </w:t>
      </w:r>
      <w:r w:rsidRPr="00F526C9">
        <w:rPr>
          <w:rFonts w:cs="Arial"/>
          <w:u w:val="single"/>
        </w:rPr>
        <w:t>§</w:t>
      </w:r>
      <w:r w:rsidRPr="00F526C9">
        <w:rPr>
          <w:u w:val="single"/>
        </w:rPr>
        <w:t>27-5-2(a) of this code,</w:t>
      </w:r>
      <w:r w:rsidRPr="00F526C9">
        <w:t xml:space="preserve"> is likely to cause serious harm to himself, herself, or others and because of mental illness or a substance use disorder requires treatment, the magistrate, mental hygiene commissioner, or circuit court judge may consider evidence on the question of whether the individual</w:t>
      </w:r>
      <w:r w:rsidR="002E0C7B">
        <w:t>’</w:t>
      </w:r>
      <w:r w:rsidRPr="00F526C9">
        <w:t xml:space="preserve">s circumstances make him or her amenable to outpatient treatment in a nonresidential or nonhospital setting pursuant to a voluntary treatment agreement. </w:t>
      </w:r>
      <w:r w:rsidRPr="00F526C9">
        <w:rPr>
          <w:rFonts w:cs="Arial"/>
        </w:rPr>
        <w:t xml:space="preserve">At the conclusion of the hearing, the magistrate, mental hygiene commissioner, or circuit court judge shall find and enter an order stating </w:t>
      </w:r>
      <w:proofErr w:type="gramStart"/>
      <w:r w:rsidRPr="00F526C9">
        <w:rPr>
          <w:rFonts w:cs="Arial"/>
        </w:rPr>
        <w:t>whether or not</w:t>
      </w:r>
      <w:proofErr w:type="gramEnd"/>
      <w:r w:rsidRPr="00F526C9">
        <w:rPr>
          <w:rFonts w:cs="Arial"/>
        </w:rPr>
        <w:t xml:space="preserve"> it is likely that deterioration will occur without clinically necessary treatment, or there is probable cause to believe that the individual, as a result of mental illness or substance use disorder, is likely to cause serious harm to himself or herself or others. </w:t>
      </w:r>
      <w:r w:rsidRPr="00F526C9">
        <w:t xml:space="preserve">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w:t>
      </w:r>
      <w:r w:rsidRPr="00F526C9">
        <w:rPr>
          <w:strike/>
        </w:rPr>
        <w:t>the provisions of</w:t>
      </w:r>
      <w:r w:rsidRPr="00F526C9">
        <w:t xml:space="preserve"> §27-5-3 of this code may be entered </w:t>
      </w:r>
      <w:r w:rsidRPr="00F526C9">
        <w:rPr>
          <w:u w:val="single"/>
        </w:rPr>
        <w:t>except as otherwise provided in §27-5-2(a) of this code.</w:t>
      </w:r>
      <w:r w:rsidRPr="00F526C9">
        <w:t xml:space="preserve">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2E0C7B">
        <w:rPr>
          <w:i/>
          <w:iCs/>
        </w:rPr>
        <w:t>Provided</w:t>
      </w:r>
      <w:r w:rsidRPr="00F526C9">
        <w:t>,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4B434E6D" w14:textId="77777777" w:rsidR="009572EE" w:rsidRPr="00F526C9" w:rsidRDefault="009572EE" w:rsidP="00EB4AD1">
      <w:pPr>
        <w:pStyle w:val="SectionBody"/>
        <w:widowControl/>
      </w:pPr>
      <w:r w:rsidRPr="00F526C9">
        <w:rPr>
          <w:strike/>
        </w:rPr>
        <w:t>Notwithstanding anything in this article to the contrary,</w:t>
      </w:r>
      <w:r w:rsidRPr="00F526C9">
        <w:t xml:space="preserve"> The commitment of any individual as provided in this article shall be in </w:t>
      </w:r>
      <w:bookmarkStart w:id="18" w:name="_Hlk26338456"/>
      <w:r w:rsidRPr="00F526C9">
        <w:t xml:space="preserve">the </w:t>
      </w:r>
      <w:bookmarkStart w:id="19" w:name="_Hlk26269981"/>
      <w:r w:rsidRPr="00F526C9">
        <w:t xml:space="preserve">least restrictive setting and </w:t>
      </w:r>
      <w:bookmarkStart w:id="20" w:name="_Hlk26337547"/>
      <w:r w:rsidRPr="00F526C9">
        <w:t>in an outpatient community-based treatment program</w:t>
      </w:r>
      <w:bookmarkEnd w:id="19"/>
      <w:r w:rsidRPr="00F526C9">
        <w:t xml:space="preserve"> </w:t>
      </w:r>
      <w:bookmarkEnd w:id="20"/>
      <w:r w:rsidRPr="00F526C9">
        <w:t xml:space="preserve">to the extent resources and programs are available, unless the clear and convincing evidence of the certifying professional under subsection (e) of this section, who is acting in a manner consistent with the standard of care </w:t>
      </w:r>
      <w:r w:rsidRPr="00F526C9">
        <w:rPr>
          <w:u w:val="single"/>
        </w:rPr>
        <w:t xml:space="preserve">and after explaining the risks and benefits of potential commitment or treatment as required by </w:t>
      </w:r>
      <w:r w:rsidRPr="00F526C9">
        <w:rPr>
          <w:rFonts w:cs="Arial"/>
          <w:u w:val="single"/>
        </w:rPr>
        <w:t>§</w:t>
      </w:r>
      <w:r w:rsidRPr="00F526C9">
        <w:rPr>
          <w:u w:val="single"/>
        </w:rPr>
        <w:t>27-5-1(</w:t>
      </w:r>
      <w:proofErr w:type="spellStart"/>
      <w:r w:rsidRPr="00F526C9">
        <w:rPr>
          <w:u w:val="single"/>
        </w:rPr>
        <w:t>i</w:t>
      </w:r>
      <w:proofErr w:type="spellEnd"/>
      <w:r w:rsidRPr="00F526C9">
        <w:rPr>
          <w:u w:val="single"/>
        </w:rPr>
        <w:t>) of this code,</w:t>
      </w:r>
      <w:r w:rsidRPr="00F526C9">
        <w:t xml:space="preserve"> establishes that the commitment or treatment of that individual requires an inpatient hospital placement.</w:t>
      </w:r>
      <w:bookmarkEnd w:id="18"/>
      <w:r w:rsidRPr="00F526C9">
        <w:rPr>
          <w:rFonts w:cs="Arial"/>
        </w:rPr>
        <w:t xml:space="preserve"> Outpatient treatment will be based upon a plan jointly prepared by the department and the comprehensive community mental health center or licensed behavioral health provider.</w:t>
      </w:r>
    </w:p>
    <w:p w14:paraId="70249385" w14:textId="77777777" w:rsidR="009572EE" w:rsidRPr="00F526C9" w:rsidRDefault="009572EE" w:rsidP="00EB4AD1">
      <w:pPr>
        <w:pStyle w:val="SectionBody"/>
        <w:widowControl/>
      </w:pPr>
      <w:r w:rsidRPr="00F526C9">
        <w:t>(</w:t>
      </w:r>
      <w:proofErr w:type="spellStart"/>
      <w:r w:rsidRPr="00F526C9">
        <w:t>i</w:t>
      </w:r>
      <w:proofErr w:type="spellEnd"/>
      <w:r w:rsidRPr="00F526C9">
        <w:t xml:space="preserve">) If the certifying professional determines that an individual requires involuntary hospitalization for a substance use disorder </w:t>
      </w:r>
      <w:r w:rsidRPr="00F526C9">
        <w:rPr>
          <w:u w:val="single"/>
        </w:rPr>
        <w:t>as permitted by §27-5-2(a) of this code</w:t>
      </w:r>
      <w:r w:rsidRPr="00F526C9">
        <w:t xml:space="preserv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463C530C" w14:textId="77777777" w:rsidR="009572EE" w:rsidRPr="00F526C9" w:rsidRDefault="009572EE" w:rsidP="00EB4AD1">
      <w:pPr>
        <w:pStyle w:val="SectionBody"/>
        <w:widowControl/>
        <w:sectPr w:rsidR="009572EE" w:rsidRPr="00F526C9" w:rsidSect="00015FC6">
          <w:type w:val="continuous"/>
          <w:pgSz w:w="12240" w:h="15840"/>
          <w:pgMar w:top="1440" w:right="1440" w:bottom="1440" w:left="1440" w:header="720" w:footer="720" w:gutter="0"/>
          <w:lnNumType w:countBy="1" w:restart="newSection"/>
          <w:cols w:space="720"/>
          <w:docGrid w:linePitch="360"/>
        </w:sectPr>
      </w:pPr>
      <w:r w:rsidRPr="00F526C9">
        <w:t xml:space="preserve">(j) The Supreme Court of Appeals and the Secretary of the Department of Health and Human Resources shall specifically develop and propose a statewide system for evaluation and adjudication of mental hygiene petitions which shall include payment schedules and recommendations regarding funding sources. Additionally, the Secretary of the Department of Health and Human Resources shall also immediately seek reciprocal agreements with officials in contiguous states to develop interstate/intergovernmental agreements to provide efficient and efficacious services to out-of-state residents found in West Virginia and who </w:t>
      </w:r>
      <w:proofErr w:type="gramStart"/>
      <w:r w:rsidRPr="00F526C9">
        <w:t>are in need of</w:t>
      </w:r>
      <w:proofErr w:type="gramEnd"/>
      <w:r w:rsidRPr="00F526C9">
        <w:t xml:space="preserve"> mental hygiene services.</w:t>
      </w:r>
    </w:p>
    <w:p w14:paraId="134AC569" w14:textId="77777777" w:rsidR="009572EE" w:rsidRPr="00F526C9" w:rsidRDefault="009572EE" w:rsidP="00EB4AD1">
      <w:pPr>
        <w:pStyle w:val="SectionHeading"/>
        <w:widowControl/>
      </w:pPr>
      <w:bookmarkStart w:id="21" w:name="_Hlk26270847"/>
      <w:r w:rsidRPr="00F526C9">
        <w:rPr>
          <w:rFonts w:cs="Arial"/>
        </w:rPr>
        <w:t>§</w:t>
      </w:r>
      <w:r w:rsidRPr="00F526C9">
        <w:t>27-5-3. Admission under involuntary hospitalization for examination; hearing; release</w:t>
      </w:r>
      <w:r w:rsidRPr="00F526C9">
        <w:rPr>
          <w:u w:val="single"/>
        </w:rPr>
        <w:t>.</w:t>
      </w:r>
      <w:bookmarkEnd w:id="21"/>
    </w:p>
    <w:p w14:paraId="3683FCA6" w14:textId="554E05BF" w:rsidR="009572EE" w:rsidRPr="00F526C9" w:rsidRDefault="009572EE" w:rsidP="00EB4AD1">
      <w:pPr>
        <w:pStyle w:val="SectionBody"/>
        <w:widowControl/>
      </w:pPr>
      <w:r w:rsidRPr="00F526C9">
        <w:t xml:space="preserve">(a) </w:t>
      </w:r>
      <w:r w:rsidRPr="00F526C9">
        <w:rPr>
          <w:i/>
          <w:iCs/>
        </w:rPr>
        <w:t>Admission to a mental health facility for examination</w:t>
      </w:r>
      <w:r w:rsidRPr="00F526C9">
        <w:t xml:space="preserve">. — Any individual may be admitted to a mental health facility for examination and treatment upon entry of an order finding probable cause as provided in §27-5-2 of this code. </w:t>
      </w:r>
      <w:r w:rsidRPr="00F526C9">
        <w:rPr>
          <w:u w:val="single"/>
        </w:rPr>
        <w:t>Upon entry of such an order, the individual shall be examined by a qualified health care practitioner to determine whether the individual is medically stable. The results of any such examinations, assessments, and treatments shall be provided to the state hospital as soon as practicable but no later than 30 minutes after completion absent good cause. If the individual is determined to be medically stable or, if not medically stable and upon a resolution of the individual</w:t>
      </w:r>
      <w:r w:rsidR="002E0C7B">
        <w:rPr>
          <w:u w:val="single"/>
        </w:rPr>
        <w:t>’</w:t>
      </w:r>
      <w:r w:rsidRPr="00F526C9">
        <w:rPr>
          <w:u w:val="single"/>
        </w:rPr>
        <w:t>s acute medical issues as determined by the qualified health care practitioner</w:t>
      </w:r>
      <w:r w:rsidR="00CB0B2D">
        <w:rPr>
          <w:u w:val="single"/>
        </w:rPr>
        <w:t>,</w:t>
      </w:r>
      <w:r w:rsidRPr="00F526C9">
        <w:t xml:space="preserve">  </w:t>
      </w:r>
      <w:r w:rsidRPr="00F526C9">
        <w:rPr>
          <w:strike/>
        </w:rPr>
        <w:t>upon a finding by a licensed physician that the individual is medically stable,</w:t>
      </w:r>
      <w:r w:rsidRPr="00F526C9">
        <w:t xml:space="preserve"> and certification by a physician, psychologist, licensed professional counselor, licensed independent clinical social worker practicing in compliance with the provisions of §30-30-1</w:t>
      </w:r>
      <w:r w:rsidR="002E0C7B" w:rsidRPr="002E0C7B">
        <w:rPr>
          <w:i/>
        </w:rPr>
        <w:t xml:space="preserve"> et seq. </w:t>
      </w:r>
      <w:r w:rsidRPr="00F526C9">
        <w:t xml:space="preserve">of this code, </w:t>
      </w:r>
      <w:bookmarkStart w:id="22" w:name="_Hlk30571317"/>
      <w:r w:rsidRPr="00F526C9">
        <w:t>an advanced nurse practitioner with psychiatric certification practicing in compliance with §30-7-1</w:t>
      </w:r>
      <w:r w:rsidR="002E0C7B" w:rsidRPr="002E0C7B">
        <w:rPr>
          <w:i/>
        </w:rPr>
        <w:t xml:space="preserve"> et seq. </w:t>
      </w:r>
      <w:r w:rsidRPr="00F526C9">
        <w:t>of this code, or a physician</w:t>
      </w:r>
      <w:r w:rsidR="002E0C7B">
        <w:t>’</w:t>
      </w:r>
      <w:r w:rsidRPr="00F526C9">
        <w:t>s assistant practicing in compliance with §30-3E-1</w:t>
      </w:r>
      <w:r w:rsidR="002E0C7B" w:rsidRPr="002E0C7B">
        <w:rPr>
          <w:i/>
        </w:rPr>
        <w:t xml:space="preserve"> et seq. </w:t>
      </w:r>
      <w:r w:rsidRPr="00F526C9">
        <w:t>of this code with advanced duties in psychiatric medicine</w:t>
      </w:r>
      <w:bookmarkEnd w:id="22"/>
      <w:r w:rsidRPr="00F526C9">
        <w:t xml:space="preserve"> that he or she has examined the individual and is of the opinion that the individual is mentally ill or has a substance use disorder and, because of the mental illness or substance use disorder, is likely to cause serious harm to himself, herself, or to others if not immediately restrained </w:t>
      </w:r>
      <w:r w:rsidRPr="00F526C9">
        <w:rPr>
          <w:u w:val="single"/>
        </w:rPr>
        <w:t>and treated</w:t>
      </w:r>
      <w:r w:rsidRPr="00F526C9">
        <w:t xml:space="preserve">: </w:t>
      </w:r>
      <w:r w:rsidRPr="002E0C7B">
        <w:rPr>
          <w:i/>
          <w:iCs/>
        </w:rPr>
        <w:t>Provided</w:t>
      </w:r>
      <w:r w:rsidRPr="00F526C9">
        <w:t>, That the opinions offered by an independent clinical social worker, an advanced nurse practitioner with psychiatric certification, or a physician</w:t>
      </w:r>
      <w:r w:rsidR="002E0C7B">
        <w:t>’</w:t>
      </w:r>
      <w:r w:rsidRPr="00F526C9">
        <w:t xml:space="preserve">s assistant with advanced duties in psychiatric medicine </w:t>
      </w:r>
      <w:r w:rsidRPr="00F526C9">
        <w:rPr>
          <w:strike/>
        </w:rPr>
        <w:t>must</w:t>
      </w:r>
      <w:r w:rsidRPr="00F526C9">
        <w:t xml:space="preserve"> </w:t>
      </w:r>
      <w:r w:rsidRPr="00F526C9">
        <w:rPr>
          <w:u w:val="single"/>
        </w:rPr>
        <w:t>shall</w:t>
      </w:r>
      <w:r w:rsidRPr="00F526C9">
        <w:t xml:space="preserve"> be within his or her particular areas of expertise, as recognized by the order of the authorizing court.</w:t>
      </w:r>
    </w:p>
    <w:p w14:paraId="00804C4B" w14:textId="77777777" w:rsidR="009572EE" w:rsidRPr="00F526C9" w:rsidRDefault="009572EE" w:rsidP="00EB4AD1">
      <w:pPr>
        <w:pStyle w:val="SectionBody"/>
        <w:widowControl/>
      </w:pPr>
      <w:r w:rsidRPr="00F526C9">
        <w:t xml:space="preserve">(b) </w:t>
      </w:r>
      <w:r w:rsidRPr="00F526C9">
        <w:rPr>
          <w:i/>
          <w:iCs/>
        </w:rPr>
        <w:t>Three-day time limitation on examination</w:t>
      </w:r>
      <w:r w:rsidRPr="00F526C9">
        <w:t>. — If the examination does not take place within three days from the date the individual is taken into custody, the individual shall be released. If the examination reveals that the individual is not mentally ill or has a substance use disorder, the individual shall be released.</w:t>
      </w:r>
    </w:p>
    <w:p w14:paraId="54FB8082" w14:textId="77777777" w:rsidR="009572EE" w:rsidRPr="00F526C9" w:rsidRDefault="009572EE" w:rsidP="00EB4AD1">
      <w:pPr>
        <w:pStyle w:val="SectionBody"/>
        <w:widowControl/>
      </w:pPr>
      <w:r w:rsidRPr="00F526C9">
        <w:t xml:space="preserve">(c) </w:t>
      </w:r>
      <w:r w:rsidRPr="00F526C9">
        <w:rPr>
          <w:i/>
          <w:iCs/>
        </w:rPr>
        <w:t>Three-day time limitation on certification</w:t>
      </w:r>
      <w:r w:rsidRPr="00F526C9">
        <w:t xml:space="preserve">. — The certification required in §27-5-3(a) of this code is valid for three days. Any individual with respect to whom the certification has been issued may not be admitted </w:t>
      </w:r>
      <w:proofErr w:type="gramStart"/>
      <w:r w:rsidRPr="00F526C9">
        <w:t>on the basis of</w:t>
      </w:r>
      <w:proofErr w:type="gramEnd"/>
      <w:r w:rsidRPr="00F526C9">
        <w:t xml:space="preserve"> the certification at any time after the expiration of three days from the date of the examination.</w:t>
      </w:r>
    </w:p>
    <w:p w14:paraId="4F7DDBF6" w14:textId="77777777" w:rsidR="009572EE" w:rsidRPr="00F526C9" w:rsidRDefault="009572EE" w:rsidP="00EB4AD1">
      <w:pPr>
        <w:pStyle w:val="SectionBody"/>
        <w:widowControl/>
      </w:pPr>
      <w:r w:rsidRPr="00F526C9">
        <w:t xml:space="preserve">(d) </w:t>
      </w:r>
      <w:r w:rsidRPr="00F526C9">
        <w:rPr>
          <w:i/>
          <w:iCs/>
        </w:rPr>
        <w:t>Findings and conclusions required for certification</w:t>
      </w:r>
      <w:r w:rsidRPr="00F526C9">
        <w:t xml:space="preserve">. — A certification under this section </w:t>
      </w:r>
      <w:proofErr w:type="gramStart"/>
      <w:r w:rsidRPr="00F526C9">
        <w:rPr>
          <w:strike/>
        </w:rPr>
        <w:t>must</w:t>
      </w:r>
      <w:r w:rsidRPr="00F526C9">
        <w:t xml:space="preserve"> </w:t>
      </w:r>
      <w:r w:rsidRPr="00F526C9">
        <w:rPr>
          <w:u w:val="single"/>
        </w:rPr>
        <w:t>shall</w:t>
      </w:r>
      <w:proofErr w:type="gramEnd"/>
      <w:r w:rsidRPr="00F526C9">
        <w:t xml:space="preserve"> include findings and conclusions of the mental examination, the date, time, and place of the examination, and the facts upon which the conclusion that involuntary commitment is necessary is based</w:t>
      </w:r>
      <w:bookmarkStart w:id="23" w:name="_Hlk79910002"/>
      <w:r w:rsidRPr="00F526C9">
        <w:t xml:space="preserve">, </w:t>
      </w:r>
      <w:r w:rsidRPr="00F526C9">
        <w:rPr>
          <w:u w:val="single"/>
        </w:rPr>
        <w:t xml:space="preserve">including facts that less restrictive interventions and placements were considered but are not appropriate and available and that the risks and benefits were explained as required by </w:t>
      </w:r>
      <w:r w:rsidRPr="00F526C9">
        <w:rPr>
          <w:rFonts w:cs="Arial"/>
          <w:u w:val="single"/>
        </w:rPr>
        <w:t>§</w:t>
      </w:r>
      <w:r w:rsidRPr="00F526C9">
        <w:rPr>
          <w:u w:val="single"/>
        </w:rPr>
        <w:t>27-5-1(</w:t>
      </w:r>
      <w:proofErr w:type="spellStart"/>
      <w:r w:rsidRPr="00F526C9">
        <w:rPr>
          <w:u w:val="single"/>
        </w:rPr>
        <w:t>i</w:t>
      </w:r>
      <w:proofErr w:type="spellEnd"/>
      <w:r w:rsidRPr="00F526C9">
        <w:rPr>
          <w:u w:val="single"/>
        </w:rPr>
        <w:t>) of this code.</w:t>
      </w:r>
    </w:p>
    <w:bookmarkEnd w:id="23"/>
    <w:p w14:paraId="2A6C3E6A" w14:textId="6B44C83F" w:rsidR="009572EE" w:rsidRPr="00F526C9" w:rsidRDefault="009572EE" w:rsidP="00EB4AD1">
      <w:pPr>
        <w:pStyle w:val="SectionBody"/>
        <w:widowControl/>
      </w:pPr>
      <w:r w:rsidRPr="00F526C9">
        <w:t xml:space="preserve">(e) </w:t>
      </w:r>
      <w:r w:rsidRPr="00F526C9">
        <w:rPr>
          <w:i/>
          <w:iCs/>
        </w:rPr>
        <w:t>Notice requirements</w:t>
      </w:r>
      <w:r w:rsidRPr="00F526C9">
        <w:t>. — When an individual is admitted to a mental health facility or a state hospital pursuant to the provisions of this section, the chief medical officer of the facility shall immediately give notice of the individual</w:t>
      </w:r>
      <w:r w:rsidR="002E0C7B">
        <w:t>’</w:t>
      </w:r>
      <w:r w:rsidRPr="00F526C9">
        <w:t>s admission to the individual</w:t>
      </w:r>
      <w:r w:rsidR="002E0C7B">
        <w:t>’</w:t>
      </w:r>
      <w:r w:rsidRPr="00F526C9">
        <w:t>s spouse, if any, and one of the individual</w:t>
      </w:r>
      <w:r w:rsidR="002E0C7B">
        <w:t>’</w:t>
      </w:r>
      <w:r w:rsidRPr="00F526C9">
        <w:t>s parents or guardians or if there is no spouse and are no parents or guardians, to one of the individual</w:t>
      </w:r>
      <w:r w:rsidR="002E0C7B">
        <w:t>’</w:t>
      </w:r>
      <w:r w:rsidRPr="00F526C9">
        <w:t>s adult next of kin if the next of kin is not the applicant. Notice shall also be given to the community mental health facility, if any, having jurisdiction in the county of the individual</w:t>
      </w:r>
      <w:r w:rsidR="002E0C7B">
        <w:t>’</w:t>
      </w:r>
      <w:r w:rsidRPr="00F526C9">
        <w:t>s residence. The notices other than to the community mental health facility shall be in writing and shall be transmitted to the person or persons at his, her, or their last known address by certified mail, return receipt requested.</w:t>
      </w:r>
    </w:p>
    <w:p w14:paraId="15A33E61" w14:textId="7CDA9960" w:rsidR="009572EE" w:rsidRPr="00F526C9" w:rsidRDefault="009572EE" w:rsidP="00EB4AD1">
      <w:pPr>
        <w:pStyle w:val="SectionBody"/>
        <w:widowControl/>
      </w:pPr>
      <w:r w:rsidRPr="00F526C9">
        <w:t xml:space="preserve">(f) </w:t>
      </w:r>
      <w:r w:rsidRPr="00F526C9">
        <w:rPr>
          <w:i/>
          <w:iCs/>
        </w:rPr>
        <w:t>Three-day time limitation for examination and certification at mental health facility or state hospital</w:t>
      </w:r>
      <w:r w:rsidRPr="00F526C9">
        <w:t>. — After the individual</w:t>
      </w:r>
      <w:r w:rsidR="002E0C7B">
        <w:t>’</w:t>
      </w:r>
      <w:r w:rsidRPr="00F526C9">
        <w:t xml:space="preserve">s admission to a mental health facility or state hospital, he or she may not be detained more than three days, excluding Sundays and holidays, unless, within the period, the individual is examined by a staff physician and the physician certifies that in his or her opinion the patient is mentally ill or has a substance use disorder and </w:t>
      </w:r>
      <w:bookmarkStart w:id="24" w:name="_Hlk79909787"/>
      <w:r w:rsidRPr="00F526C9">
        <w:rPr>
          <w:u w:val="single"/>
        </w:rPr>
        <w:t>as a direct result of such illness or disorder</w:t>
      </w:r>
      <w:bookmarkEnd w:id="24"/>
      <w:r w:rsidRPr="00F526C9">
        <w:t xml:space="preserve"> is likely to injure himself, herself, or others </w:t>
      </w:r>
      <w:bookmarkStart w:id="25" w:name="_Hlk79909876"/>
      <w:r w:rsidRPr="00F526C9">
        <w:rPr>
          <w:u w:val="single"/>
        </w:rPr>
        <w:t>and requires continued commitment and treatment.</w:t>
      </w:r>
      <w:r w:rsidRPr="00F526C9">
        <w:t xml:space="preserve"> </w:t>
      </w:r>
      <w:bookmarkEnd w:id="25"/>
      <w:r w:rsidRPr="00F526C9">
        <w:rPr>
          <w:strike/>
        </w:rPr>
        <w:t>if allowed to be at liberty. In the event</w:t>
      </w:r>
      <w:r w:rsidRPr="00F526C9">
        <w:t xml:space="preserve"> </w:t>
      </w:r>
      <w:r w:rsidRPr="00F526C9">
        <w:rPr>
          <w:u w:val="single"/>
        </w:rPr>
        <w:t>If</w:t>
      </w:r>
      <w:r w:rsidRPr="00F526C9">
        <w:t xml:space="preserve"> the staff physician determines that the individual does not meet the criteria for continued commitment, that the individual can be treated in an </w:t>
      </w:r>
      <w:bookmarkStart w:id="26" w:name="_Hlk26354202"/>
      <w:r w:rsidRPr="00F526C9">
        <w:t>available outpatient community-based treatment program</w:t>
      </w:r>
      <w:bookmarkEnd w:id="26"/>
      <w:r w:rsidRPr="00F526C9">
        <w:t xml:space="preserve"> and poses no present danger to himself, herself or others, or that the individual has an underlying medical issue or issues that resulted in a determination that the individual should not have been committed, the staff physician shall release and discharge the individual as appropriate as soon as practicable.</w:t>
      </w:r>
    </w:p>
    <w:p w14:paraId="329CC8DC" w14:textId="77777777" w:rsidR="009572EE" w:rsidRPr="00F526C9" w:rsidRDefault="009572EE" w:rsidP="00EB4AD1">
      <w:pPr>
        <w:pStyle w:val="SectionBody"/>
        <w:widowControl/>
      </w:pPr>
      <w:r w:rsidRPr="00F526C9">
        <w:t xml:space="preserve">(g) </w:t>
      </w:r>
      <w:r w:rsidRPr="00F526C9">
        <w:rPr>
          <w:i/>
          <w:iCs/>
          <w:strike/>
        </w:rPr>
        <w:t>Ten</w:t>
      </w:r>
      <w:r w:rsidRPr="00F526C9">
        <w:rPr>
          <w:i/>
          <w:iCs/>
          <w:u w:val="single"/>
        </w:rPr>
        <w:t xml:space="preserve"> Twenty</w:t>
      </w:r>
      <w:r w:rsidRPr="00F526C9">
        <w:rPr>
          <w:i/>
          <w:iCs/>
        </w:rPr>
        <w:t>-day time limitation for institution of final commitment proceedings</w:t>
      </w:r>
      <w:r w:rsidRPr="00F526C9">
        <w:t xml:space="preserve">. — If, in the opinion of the examining physician, the patient is mentally ill or has a substance use disorder and because of the mental illness or substance use disorder is likely to injure himself, herself, or others if allowed to be at liberty, the chief medical officer shall, within </w:t>
      </w:r>
      <w:r w:rsidRPr="00F526C9">
        <w:rPr>
          <w:strike/>
        </w:rPr>
        <w:t>10</w:t>
      </w:r>
      <w:r w:rsidRPr="00F526C9">
        <w:t xml:space="preserve"> </w:t>
      </w:r>
      <w:r w:rsidRPr="00F526C9">
        <w:rPr>
          <w:u w:val="single"/>
        </w:rPr>
        <w:t>20 calendar</w:t>
      </w:r>
      <w:r w:rsidRPr="00F526C9">
        <w:t xml:space="preserve"> days from the date of admission, institute final commitment proceedings as provided in §27-5-4 of this code. If the proceedings are not instituted within the </w:t>
      </w:r>
      <w:r w:rsidRPr="00F526C9">
        <w:rPr>
          <w:strike/>
        </w:rPr>
        <w:t xml:space="preserve">10 </w:t>
      </w:r>
      <w:r w:rsidRPr="00F526C9">
        <w:rPr>
          <w:u w:val="single"/>
        </w:rPr>
        <w:t>20</w:t>
      </w:r>
      <w:r w:rsidRPr="00F526C9">
        <w:t xml:space="preserve">-day period </w:t>
      </w:r>
      <w:r w:rsidRPr="00F526C9">
        <w:rPr>
          <w:u w:val="single"/>
        </w:rPr>
        <w:t>absent good cause,</w:t>
      </w:r>
      <w:r w:rsidRPr="00F526C9">
        <w:t xml:space="preserve"> the individual shall be immediately released. After the request for hearing is filed, the hearing may not be canceled on the basis that the individual has become a voluntary patient unless the mental hygiene commissioner concurs in the motion for cancellation of the hearing.</w:t>
      </w:r>
    </w:p>
    <w:p w14:paraId="43D26D8C" w14:textId="7663EFCC" w:rsidR="009572EE" w:rsidRPr="00F526C9" w:rsidRDefault="009572EE" w:rsidP="00EB4AD1">
      <w:pPr>
        <w:pStyle w:val="SectionBody"/>
        <w:widowControl/>
        <w:rPr>
          <w:u w:val="single"/>
        </w:rPr>
        <w:sectPr w:rsidR="009572EE" w:rsidRPr="00F526C9" w:rsidSect="00015FC6">
          <w:type w:val="continuous"/>
          <w:pgSz w:w="12240" w:h="15840"/>
          <w:pgMar w:top="1440" w:right="1440" w:bottom="1440" w:left="1440" w:header="720" w:footer="720" w:gutter="0"/>
          <w:lnNumType w:countBy="1" w:restart="newSection"/>
          <w:cols w:space="720"/>
          <w:docGrid w:linePitch="360"/>
        </w:sectPr>
      </w:pPr>
      <w:r w:rsidRPr="00F526C9">
        <w:t xml:space="preserve">(h) </w:t>
      </w:r>
      <w:r w:rsidRPr="00F526C9">
        <w:rPr>
          <w:i/>
          <w:iCs/>
          <w:strike/>
        </w:rPr>
        <w:t>Twenty</w:t>
      </w:r>
      <w:r w:rsidRPr="00F526C9">
        <w:rPr>
          <w:i/>
          <w:iCs/>
          <w:strike/>
          <w:u w:val="single"/>
        </w:rPr>
        <w:t xml:space="preserve"> </w:t>
      </w:r>
      <w:r w:rsidRPr="00F526C9">
        <w:rPr>
          <w:i/>
          <w:iCs/>
          <w:u w:val="single"/>
        </w:rPr>
        <w:t xml:space="preserve">Thirty-five </w:t>
      </w:r>
      <w:r w:rsidRPr="00F526C9">
        <w:rPr>
          <w:i/>
          <w:iCs/>
        </w:rPr>
        <w:t>day time limitation for conclusion of all proceedings</w:t>
      </w:r>
      <w:r w:rsidRPr="00F526C9">
        <w:t>. — If all proceedings as provided in §27-3-1</w:t>
      </w:r>
      <w:r w:rsidR="002E0C7B" w:rsidRPr="002E0C7B">
        <w:rPr>
          <w:i/>
        </w:rPr>
        <w:t xml:space="preserve"> et seq. </w:t>
      </w:r>
      <w:r w:rsidRPr="00F526C9">
        <w:t>and §27-4-1</w:t>
      </w:r>
      <w:r w:rsidR="002E0C7B" w:rsidRPr="002E0C7B">
        <w:rPr>
          <w:i/>
        </w:rPr>
        <w:t xml:space="preserve"> et seq. </w:t>
      </w:r>
      <w:r w:rsidRPr="00F526C9">
        <w:t xml:space="preserve">of this code are not completed within </w:t>
      </w:r>
      <w:r w:rsidRPr="00F526C9">
        <w:rPr>
          <w:strike/>
        </w:rPr>
        <w:t>20</w:t>
      </w:r>
      <w:r w:rsidRPr="00F526C9">
        <w:t xml:space="preserve"> </w:t>
      </w:r>
      <w:r w:rsidRPr="00F526C9">
        <w:rPr>
          <w:u w:val="single"/>
        </w:rPr>
        <w:t>35</w:t>
      </w:r>
      <w:r w:rsidRPr="00F526C9">
        <w:t xml:space="preserve"> days from the date of </w:t>
      </w:r>
      <w:r w:rsidRPr="00F526C9">
        <w:rPr>
          <w:strike/>
        </w:rPr>
        <w:t>institution of the proceedings</w:t>
      </w:r>
      <w:r w:rsidRPr="00F526C9">
        <w:t xml:space="preserve"> </w:t>
      </w:r>
      <w:r w:rsidRPr="00F526C9">
        <w:rPr>
          <w:u w:val="single"/>
        </w:rPr>
        <w:t>filing the Application for Involuntary Custody for Mental Health Examination</w:t>
      </w:r>
      <w:r w:rsidRPr="00F526C9">
        <w:t xml:space="preserve">, the individual shall be immediately released. </w:t>
      </w:r>
      <w:r w:rsidRPr="00F526C9">
        <w:rPr>
          <w:u w:val="single"/>
        </w:rPr>
        <w:t xml:space="preserve">The petition is valid in the community or petitioning institution for 15 days, and 20 </w:t>
      </w:r>
      <w:r w:rsidR="00600354">
        <w:rPr>
          <w:u w:val="single"/>
        </w:rPr>
        <w:t xml:space="preserve">days </w:t>
      </w:r>
      <w:r w:rsidRPr="00F526C9">
        <w:rPr>
          <w:u w:val="single"/>
        </w:rPr>
        <w:t>in the mental health facility.</w:t>
      </w:r>
    </w:p>
    <w:p w14:paraId="7AC17497" w14:textId="77777777" w:rsidR="009572EE" w:rsidRPr="00F526C9" w:rsidRDefault="009572EE" w:rsidP="00EB4AD1">
      <w:pPr>
        <w:pStyle w:val="SectionHeading"/>
        <w:widowControl/>
        <w:rPr>
          <w:caps/>
        </w:rPr>
      </w:pPr>
      <w:bookmarkStart w:id="27" w:name="_Hlk26342343"/>
      <w:r w:rsidRPr="00F526C9">
        <w:rPr>
          <w:rFonts w:cs="Arial"/>
        </w:rPr>
        <w:t>§</w:t>
      </w:r>
      <w:r w:rsidRPr="00F526C9">
        <w:t>27-5-4.</w:t>
      </w:r>
      <w:bookmarkEnd w:id="27"/>
      <w:r w:rsidRPr="00F526C9">
        <w:t xml:space="preserve"> Institution of final commitment proceedings; hearing requirements; release.</w:t>
      </w:r>
    </w:p>
    <w:p w14:paraId="6AA2B1CD" w14:textId="16DE827F" w:rsidR="009572EE" w:rsidRPr="00F526C9" w:rsidRDefault="009572EE" w:rsidP="00EB4AD1">
      <w:pPr>
        <w:pStyle w:val="SectionBody"/>
        <w:widowControl/>
      </w:pPr>
      <w:r w:rsidRPr="00F526C9">
        <w:t xml:space="preserve">(a) </w:t>
      </w:r>
      <w:r w:rsidRPr="00F526C9">
        <w:rPr>
          <w:i/>
          <w:iCs/>
        </w:rPr>
        <w:t>Involuntary commitment</w:t>
      </w:r>
      <w:r w:rsidRPr="00F526C9">
        <w:t xml:space="preserve">. — Except as provided in </w:t>
      </w:r>
      <w:r w:rsidRPr="00F526C9">
        <w:rPr>
          <w:u w:val="single"/>
        </w:rPr>
        <w:t>§27-5-2 and</w:t>
      </w:r>
      <w:r w:rsidRPr="00F526C9">
        <w:t xml:space="preserve">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w:t>
      </w:r>
      <w:r w:rsidR="002E0C7B">
        <w:t>’</w:t>
      </w:r>
      <w:r w:rsidRPr="00F526C9">
        <w:t>s residence.</w:t>
      </w:r>
      <w:r w:rsidR="004D06F8">
        <w:t xml:space="preserve">  </w:t>
      </w:r>
      <w:r w:rsidR="004D06F8" w:rsidRPr="004D06F8">
        <w:rPr>
          <w:u w:val="single"/>
        </w:rPr>
        <w:t xml:space="preserve">Notwithstanding anything herein to the contrary, all hearings for the involuntary final civil commitment of a person who is committed in accordance with §27-6A-1 et al., of this code shall be held by the circuit court of the county that has jurisdiction over the person for the criminal charges and such circuit court shall have jurisdiction over the involuntary final civil commitment of such person.   </w:t>
      </w:r>
    </w:p>
    <w:p w14:paraId="7E8BE381" w14:textId="6A34C730" w:rsidR="009572EE" w:rsidRPr="00F526C9" w:rsidRDefault="009572EE" w:rsidP="00EB4AD1">
      <w:pPr>
        <w:pStyle w:val="SectionBody"/>
        <w:widowControl/>
      </w:pPr>
      <w:r w:rsidRPr="00F526C9">
        <w:t xml:space="preserve">(b) </w:t>
      </w:r>
      <w:r w:rsidRPr="00F526C9">
        <w:rPr>
          <w:i/>
          <w:iCs/>
        </w:rPr>
        <w:t>How final commitment proceedings are commenced</w:t>
      </w:r>
      <w:r w:rsidRPr="00F526C9">
        <w:t xml:space="preserve">. — Final commitment proceedings for an individual may be commenced by the filing of a written application under oath by an adult person having </w:t>
      </w:r>
      <w:r w:rsidRPr="00F526C9">
        <w:rPr>
          <w:strike/>
        </w:rPr>
        <w:t>personal</w:t>
      </w:r>
      <w:r w:rsidRPr="00F526C9">
        <w:t xml:space="preserve"> </w:t>
      </w:r>
      <w:r w:rsidRPr="00F526C9">
        <w:rPr>
          <w:u w:val="single"/>
        </w:rPr>
        <w:t>direct and specific</w:t>
      </w:r>
      <w:r w:rsidRPr="00F526C9">
        <w:t xml:space="preserve">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w:t>
      </w:r>
      <w:r w:rsidR="004D06F8">
        <w:t xml:space="preserve">  </w:t>
      </w:r>
      <w:r w:rsidR="004D06F8" w:rsidRPr="004D06F8">
        <w:rPr>
          <w:u w:val="single"/>
        </w:rPr>
        <w:t xml:space="preserve">Notwithstanding anything herein to the contrary, all hearings for the involuntary final civil commitment of a person who is committed in accordance with §27-6A-1 </w:t>
      </w:r>
      <w:r w:rsidR="004D06F8" w:rsidRPr="000D7560">
        <w:rPr>
          <w:i/>
          <w:iCs/>
          <w:u w:val="single"/>
        </w:rPr>
        <w:t>et seq.</w:t>
      </w:r>
      <w:r w:rsidR="004D06F8" w:rsidRPr="004D06F8">
        <w:rPr>
          <w:u w:val="single"/>
        </w:rPr>
        <w:t xml:space="preserve">, of this code shall be commenced upon the filing only of the Certificate of the Licensed Certifier at the mental health facility where the person is currently committed.  </w:t>
      </w:r>
    </w:p>
    <w:p w14:paraId="57A3CA7E" w14:textId="77777777" w:rsidR="009572EE" w:rsidRPr="00F526C9" w:rsidRDefault="009572EE" w:rsidP="00EB4AD1">
      <w:pPr>
        <w:pStyle w:val="SectionBody"/>
        <w:widowControl/>
      </w:pPr>
      <w:r w:rsidRPr="00F526C9">
        <w:t xml:space="preserve">(c) </w:t>
      </w:r>
      <w:r w:rsidRPr="00F526C9">
        <w:rPr>
          <w:i/>
          <w:iCs/>
        </w:rPr>
        <w:t>Oath; contents of application; who may inspect application; when application cannot be filed.</w:t>
      </w:r>
      <w:r w:rsidRPr="00F526C9">
        <w:t xml:space="preserve"> —</w:t>
      </w:r>
    </w:p>
    <w:p w14:paraId="419C1CB7" w14:textId="77777777" w:rsidR="009572EE" w:rsidRPr="00F526C9" w:rsidRDefault="009572EE" w:rsidP="00EB4AD1">
      <w:pPr>
        <w:pStyle w:val="SectionBody"/>
        <w:widowControl/>
      </w:pPr>
      <w:r w:rsidRPr="00F526C9">
        <w:t>(1) The person making the application shall do so under oath.</w:t>
      </w:r>
    </w:p>
    <w:p w14:paraId="1D066343" w14:textId="77777777" w:rsidR="009572EE" w:rsidRPr="00F526C9" w:rsidRDefault="009572EE" w:rsidP="00EB4AD1">
      <w:pPr>
        <w:pStyle w:val="SectionBody"/>
        <w:widowControl/>
      </w:pPr>
      <w:r w:rsidRPr="00F526C9">
        <w:t xml:space="preserve">(2) The application shall contain statements by the applicant that the individual is likely to cause serious harm to self or others due to what the applicant believes are symptoms of mental illness or substance use disorder. </w:t>
      </w:r>
      <w:r w:rsidRPr="00F526C9">
        <w:rPr>
          <w:strike/>
        </w:rPr>
        <w:t>The</w:t>
      </w:r>
      <w:r w:rsidRPr="00F526C9">
        <w:rPr>
          <w:u w:val="single"/>
        </w:rPr>
        <w:t xml:space="preserve"> Except for persons sought to be committed as provided in </w:t>
      </w:r>
      <w:r w:rsidRPr="00F526C9">
        <w:rPr>
          <w:rFonts w:cs="Arial"/>
          <w:u w:val="single"/>
        </w:rPr>
        <w:t>§</w:t>
      </w:r>
      <w:r w:rsidRPr="00F526C9">
        <w:rPr>
          <w:u w:val="single"/>
        </w:rPr>
        <w:t xml:space="preserve">27-6A-1 </w:t>
      </w:r>
      <w:r w:rsidRPr="00F526C9">
        <w:rPr>
          <w:i/>
          <w:iCs/>
          <w:u w:val="single"/>
        </w:rPr>
        <w:t>et seq.</w:t>
      </w:r>
      <w:r w:rsidRPr="00F526C9">
        <w:rPr>
          <w:u w:val="single"/>
        </w:rPr>
        <w:t>, of this code, the</w:t>
      </w:r>
      <w:r w:rsidRPr="00F526C9">
        <w:t xml:space="preserve"> applicant shall state in detail the recent overt acts </w:t>
      </w:r>
      <w:r w:rsidRPr="00F526C9">
        <w:rPr>
          <w:u w:val="single"/>
        </w:rPr>
        <w:t>within the prior 72 hours</w:t>
      </w:r>
      <w:r w:rsidRPr="00F526C9">
        <w:t xml:space="preserve"> upon which the </w:t>
      </w:r>
      <w:r w:rsidRPr="00F526C9">
        <w:rPr>
          <w:strike/>
        </w:rPr>
        <w:t>belief</w:t>
      </w:r>
      <w:r w:rsidRPr="00F526C9">
        <w:t xml:space="preserve"> </w:t>
      </w:r>
      <w:r w:rsidRPr="00F526C9">
        <w:rPr>
          <w:u w:val="single"/>
        </w:rPr>
        <w:t>clinical opinion</w:t>
      </w:r>
      <w:r w:rsidRPr="00F526C9">
        <w:t xml:space="preserve"> is based.</w:t>
      </w:r>
    </w:p>
    <w:p w14:paraId="191ABF75" w14:textId="3EB87E4E" w:rsidR="009572EE" w:rsidRPr="00F526C9" w:rsidRDefault="009572EE" w:rsidP="00EB4AD1">
      <w:pPr>
        <w:pStyle w:val="SectionBody"/>
        <w:widowControl/>
      </w:pPr>
      <w:r w:rsidRPr="00F526C9">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w:t>
      </w:r>
      <w:r w:rsidRPr="00F526C9">
        <w:rPr>
          <w:rFonts w:cs="Arial"/>
        </w:rPr>
        <w:t>§</w:t>
      </w:r>
      <w:r w:rsidRPr="00F526C9">
        <w:t>61-7A-1</w:t>
      </w:r>
      <w:r w:rsidR="002E0C7B" w:rsidRPr="002E0C7B">
        <w:rPr>
          <w:i/>
        </w:rPr>
        <w:t xml:space="preserve"> et seq. </w:t>
      </w:r>
      <w:r w:rsidRPr="00F526C9">
        <w:t xml:space="preserve">of this code, </w:t>
      </w:r>
      <w:r w:rsidRPr="00F526C9">
        <w:rPr>
          <w:color w:val="auto"/>
          <w:u w:val="single"/>
        </w:rPr>
        <w:t>and the sheriff of a county performing background investigations pursuant to</w:t>
      </w:r>
      <w:r w:rsidRPr="00F526C9">
        <w:rPr>
          <w:rFonts w:ascii="Times New Roman" w:eastAsia="Times New Roman" w:hAnsi="Times New Roman" w:cs="Times New Roman"/>
          <w:i/>
          <w:iCs/>
          <w:color w:val="1A1A1A"/>
          <w:sz w:val="27"/>
          <w:szCs w:val="27"/>
          <w:u w:val="single"/>
        </w:rPr>
        <w:t xml:space="preserve"> </w:t>
      </w:r>
      <w:r w:rsidRPr="00F526C9">
        <w:rPr>
          <w:color w:val="auto"/>
          <w:u w:val="single"/>
        </w:rPr>
        <w:t>§61-7-1</w:t>
      </w:r>
      <w:r w:rsidR="002E0C7B" w:rsidRPr="002E0C7B">
        <w:rPr>
          <w:rFonts w:eastAsiaTheme="minorHAnsi"/>
          <w:i/>
          <w:iCs/>
          <w:color w:val="auto"/>
          <w:u w:val="single"/>
        </w:rPr>
        <w:t xml:space="preserve"> et seq. </w:t>
      </w:r>
      <w:r w:rsidRPr="00F526C9">
        <w:rPr>
          <w:color w:val="auto"/>
          <w:u w:val="single"/>
        </w:rPr>
        <w:t>of this code.</w:t>
      </w:r>
      <w:r w:rsidRPr="00F526C9">
        <w:t xml:space="preserve"> Disclosure may also be made to the prosecuting attorney and reviewing court in an action brought by the individual pursuant to </w:t>
      </w:r>
      <w:r w:rsidRPr="00F526C9">
        <w:rPr>
          <w:rFonts w:cs="Arial"/>
        </w:rPr>
        <w:t>§</w:t>
      </w:r>
      <w:r w:rsidRPr="00F526C9">
        <w:t>61-7A-5 of this code to regain firearm and ammunition rights.</w:t>
      </w:r>
    </w:p>
    <w:p w14:paraId="322FB53C" w14:textId="77777777" w:rsidR="009572EE" w:rsidRPr="00F526C9" w:rsidRDefault="009572EE" w:rsidP="00EB4AD1">
      <w:pPr>
        <w:pStyle w:val="SectionBody"/>
        <w:widowControl/>
        <w:rPr>
          <w:u w:val="single"/>
        </w:rPr>
      </w:pPr>
      <w:r w:rsidRPr="00F526C9">
        <w:t xml:space="preserve">(4) Applications </w:t>
      </w:r>
      <w:r w:rsidRPr="00F526C9">
        <w:rPr>
          <w:strike/>
        </w:rPr>
        <w:t>may not be accepted</w:t>
      </w:r>
      <w:r w:rsidRPr="00F526C9">
        <w:t xml:space="preserve"> </w:t>
      </w:r>
      <w:r w:rsidRPr="00F526C9">
        <w:rPr>
          <w:u w:val="single"/>
        </w:rPr>
        <w:t>shall be denied</w:t>
      </w:r>
      <w:r w:rsidRPr="00F526C9">
        <w:t xml:space="preserve"> for individuals </w:t>
      </w:r>
      <w:r w:rsidRPr="00F526C9">
        <w:rPr>
          <w:strike/>
        </w:rPr>
        <w:t>who only have epilepsy, dementia, or an intellectual or developmental disability.</w:t>
      </w:r>
      <w:r w:rsidRPr="00F526C9">
        <w:t xml:space="preserve"> </w:t>
      </w:r>
      <w:r w:rsidRPr="00F526C9">
        <w:rPr>
          <w:u w:val="single"/>
        </w:rPr>
        <w:t xml:space="preserve">as provided in </w:t>
      </w:r>
      <w:r w:rsidRPr="00F526C9">
        <w:rPr>
          <w:rFonts w:cs="Arial"/>
          <w:u w:val="single"/>
        </w:rPr>
        <w:t>§</w:t>
      </w:r>
      <w:r w:rsidRPr="00F526C9">
        <w:rPr>
          <w:u w:val="single"/>
        </w:rPr>
        <w:t>27-5-2(a) of this code.</w:t>
      </w:r>
    </w:p>
    <w:p w14:paraId="6B488E71" w14:textId="77777777" w:rsidR="009572EE" w:rsidRPr="00F526C9" w:rsidRDefault="009572EE" w:rsidP="00EB4AD1">
      <w:pPr>
        <w:pStyle w:val="SectionBody"/>
        <w:widowControl/>
      </w:pPr>
      <w:r w:rsidRPr="00F526C9">
        <w:t xml:space="preserve">(d) </w:t>
      </w:r>
      <w:r w:rsidRPr="00F526C9">
        <w:rPr>
          <w:i/>
          <w:iCs/>
        </w:rPr>
        <w:t>Certificate filed with application; contents of certificate; affidavit by applicant in place of certificate.</w:t>
      </w:r>
      <w:r w:rsidRPr="00F526C9">
        <w:t xml:space="preserve"> —</w:t>
      </w:r>
    </w:p>
    <w:p w14:paraId="598D8879" w14:textId="77777777" w:rsidR="009572EE" w:rsidRPr="00F526C9" w:rsidRDefault="009572EE" w:rsidP="00EB4AD1">
      <w:pPr>
        <w:pStyle w:val="SectionBody"/>
        <w:widowControl/>
        <w:rPr>
          <w:u w:val="single"/>
        </w:rPr>
      </w:pPr>
      <w:r w:rsidRPr="00F526C9">
        <w:t xml:space="preserve">(1) The applicant shall file with his or her application the certificate of a physician or a psychologist stating that in his or her opinion the individual is mentally ill or has a substance use disorder and that </w:t>
      </w:r>
      <w:r w:rsidRPr="00F526C9">
        <w:rPr>
          <w:strike/>
        </w:rPr>
        <w:t>because of the</w:t>
      </w:r>
      <w:r w:rsidRPr="00F526C9">
        <w:t xml:space="preserve"> </w:t>
      </w:r>
      <w:r w:rsidRPr="00F526C9">
        <w:rPr>
          <w:u w:val="single"/>
        </w:rPr>
        <w:t>as a direct result of such</w:t>
      </w:r>
      <w:r w:rsidRPr="00F526C9">
        <w:t xml:space="preserve"> mental illness or substance use disorder, the individual is likely to cause serious harm to self or others </w:t>
      </w:r>
      <w:r w:rsidRPr="00F526C9">
        <w:rPr>
          <w:strike/>
        </w:rPr>
        <w:t>if allowed to remain at liberty and, therefore</w:t>
      </w:r>
      <w:r w:rsidRPr="00F526C9">
        <w:t xml:space="preserve"> </w:t>
      </w:r>
      <w:bookmarkStart w:id="28" w:name="_Hlk79910313"/>
      <w:r w:rsidRPr="00F526C9">
        <w:rPr>
          <w:u w:val="single"/>
        </w:rPr>
        <w:t>and requires continued commitment and treatment</w:t>
      </w:r>
      <w:bookmarkEnd w:id="28"/>
      <w:r w:rsidRPr="00F526C9">
        <w:rPr>
          <w:u w:val="single"/>
        </w:rPr>
        <w:t>, and</w:t>
      </w:r>
      <w:r w:rsidRPr="00F526C9">
        <w:t xml:space="preserve"> should be hospitalized. The certificate shall state in detail the recent overt acts </w:t>
      </w:r>
      <w:r w:rsidRPr="00F526C9">
        <w:rPr>
          <w:u w:val="single"/>
        </w:rPr>
        <w:t>within the prior 72 hours</w:t>
      </w:r>
      <w:r w:rsidRPr="00F526C9">
        <w:t xml:space="preserve"> on which the conclusion is based, </w:t>
      </w:r>
      <w:r w:rsidRPr="00F526C9">
        <w:rPr>
          <w:u w:val="single"/>
        </w:rPr>
        <w:t>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25B97AE0" w14:textId="77777777" w:rsidR="009572EE" w:rsidRPr="00F526C9" w:rsidRDefault="009572EE" w:rsidP="00EB4AD1">
      <w:pPr>
        <w:pStyle w:val="SectionBody"/>
        <w:widowControl/>
      </w:pPr>
      <w:r w:rsidRPr="00F526C9">
        <w:t>(2) A certificate is not necessary when an affidavit is filed by the applicant showing facts and the individual has refused to submit to examination by a physician or a psychologist.</w:t>
      </w:r>
    </w:p>
    <w:p w14:paraId="57ABB2F3" w14:textId="6360821D" w:rsidR="009572EE" w:rsidRPr="00F526C9" w:rsidRDefault="009572EE" w:rsidP="00EB4AD1">
      <w:pPr>
        <w:pStyle w:val="SectionBody"/>
        <w:widowControl/>
      </w:pPr>
      <w:r w:rsidRPr="00F526C9">
        <w:t xml:space="preserve">(e) </w:t>
      </w:r>
      <w:r w:rsidRPr="00F526C9">
        <w:rPr>
          <w:i/>
          <w:iCs/>
        </w:rPr>
        <w:t>Notice requirements; eight days</w:t>
      </w:r>
      <w:r w:rsidR="002E0C7B">
        <w:rPr>
          <w:i/>
          <w:iCs/>
        </w:rPr>
        <w:t>’</w:t>
      </w:r>
      <w:r w:rsidRPr="00F526C9">
        <w:rPr>
          <w:i/>
          <w:iCs/>
        </w:rPr>
        <w:t xml:space="preserve"> notice required.</w:t>
      </w:r>
      <w:r w:rsidRPr="00F526C9">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70FCEA5E" w14:textId="77777777" w:rsidR="009572EE" w:rsidRPr="00F526C9" w:rsidRDefault="009572EE" w:rsidP="00EB4AD1">
      <w:pPr>
        <w:pStyle w:val="SectionBody"/>
        <w:widowControl/>
      </w:pPr>
      <w:r w:rsidRPr="00F526C9">
        <w:t>(1) To the individual;</w:t>
      </w:r>
    </w:p>
    <w:p w14:paraId="31B80D0A" w14:textId="77777777" w:rsidR="009572EE" w:rsidRPr="00F526C9" w:rsidRDefault="009572EE" w:rsidP="00EB4AD1">
      <w:pPr>
        <w:pStyle w:val="SectionBody"/>
        <w:widowControl/>
      </w:pPr>
      <w:r w:rsidRPr="00F526C9">
        <w:t>(2) To the applicant or applicants;</w:t>
      </w:r>
    </w:p>
    <w:p w14:paraId="7CD8F9E4" w14:textId="59E9F6A3" w:rsidR="009572EE" w:rsidRPr="00F526C9" w:rsidRDefault="009572EE" w:rsidP="00EB4AD1">
      <w:pPr>
        <w:pStyle w:val="SectionBody"/>
        <w:widowControl/>
      </w:pPr>
      <w:r w:rsidRPr="00F526C9">
        <w:t>(3) To the individual</w:t>
      </w:r>
      <w:r w:rsidR="002E0C7B">
        <w:t>’</w:t>
      </w:r>
      <w:r w:rsidRPr="00F526C9">
        <w:t>s spouse, one of the parents or guardians, or, if the individual does not have a spouse, parents or parent or guardian, to one of the individual</w:t>
      </w:r>
      <w:r w:rsidR="002E0C7B">
        <w:t>’</w:t>
      </w:r>
      <w:r w:rsidRPr="00F526C9">
        <w:t>s adult next of kin if the next of kin is not the applicant;</w:t>
      </w:r>
    </w:p>
    <w:p w14:paraId="2AF7A80D" w14:textId="77777777" w:rsidR="009572EE" w:rsidRPr="00F526C9" w:rsidRDefault="009572EE" w:rsidP="00EB4AD1">
      <w:pPr>
        <w:pStyle w:val="SectionBody"/>
        <w:widowControl/>
      </w:pPr>
      <w:r w:rsidRPr="00F526C9">
        <w:t>(4) To the mental health authorities serving the area;</w:t>
      </w:r>
    </w:p>
    <w:p w14:paraId="79F6B6E3" w14:textId="756B3C5B" w:rsidR="009572EE" w:rsidRPr="00F526C9" w:rsidRDefault="009572EE" w:rsidP="00EB4AD1">
      <w:pPr>
        <w:pStyle w:val="SectionBody"/>
        <w:widowControl/>
      </w:pPr>
      <w:r w:rsidRPr="00F526C9">
        <w:t>(5) To the circuit court in the county of the individual</w:t>
      </w:r>
      <w:r w:rsidR="002E0C7B">
        <w:t>’</w:t>
      </w:r>
      <w:r w:rsidRPr="00F526C9">
        <w:t>s residence if the hearing is to be held in a county other than that of the individual</w:t>
      </w:r>
      <w:r w:rsidR="002E0C7B">
        <w:t>’</w:t>
      </w:r>
      <w:r w:rsidRPr="00F526C9">
        <w:t>s residence; and</w:t>
      </w:r>
    </w:p>
    <w:p w14:paraId="08D31D33" w14:textId="77777777" w:rsidR="009572EE" w:rsidRPr="00F526C9" w:rsidRDefault="009572EE" w:rsidP="00EB4AD1">
      <w:pPr>
        <w:pStyle w:val="SectionBody"/>
        <w:widowControl/>
      </w:pPr>
      <w:r w:rsidRPr="00F526C9">
        <w:t>(6) To the prosecuting attorney of the county in which the hearing is to be held.</w:t>
      </w:r>
    </w:p>
    <w:p w14:paraId="2613F563" w14:textId="77777777" w:rsidR="009572EE" w:rsidRPr="00F526C9" w:rsidRDefault="009572EE" w:rsidP="00EB4AD1">
      <w:pPr>
        <w:pStyle w:val="SectionBody"/>
        <w:widowControl/>
      </w:pPr>
      <w:r w:rsidRPr="00F526C9">
        <w:t>(f) The notice shall be served on the individual by personal service of process not less than eight days prior to the date of the hearing and shall specify:</w:t>
      </w:r>
    </w:p>
    <w:p w14:paraId="66B991DB" w14:textId="77777777" w:rsidR="009572EE" w:rsidRPr="00F526C9" w:rsidRDefault="009572EE" w:rsidP="00EB4AD1">
      <w:pPr>
        <w:pStyle w:val="SectionBody"/>
        <w:widowControl/>
      </w:pPr>
      <w:r w:rsidRPr="00F526C9">
        <w:t>(1) The nature of the charges against the individual;</w:t>
      </w:r>
    </w:p>
    <w:p w14:paraId="781D75EB" w14:textId="77777777" w:rsidR="009572EE" w:rsidRPr="00F526C9" w:rsidRDefault="009572EE" w:rsidP="00EB4AD1">
      <w:pPr>
        <w:pStyle w:val="SectionBody"/>
        <w:widowControl/>
      </w:pPr>
      <w:r w:rsidRPr="00F526C9">
        <w:t>(2) The facts underlying and supporting the application of involuntary commitment;</w:t>
      </w:r>
    </w:p>
    <w:p w14:paraId="1D419FC6" w14:textId="77777777" w:rsidR="009572EE" w:rsidRPr="00F526C9" w:rsidRDefault="009572EE" w:rsidP="00EB4AD1">
      <w:pPr>
        <w:pStyle w:val="SectionBody"/>
        <w:widowControl/>
      </w:pPr>
      <w:r w:rsidRPr="00F526C9">
        <w:t>(3) The right to have counsel appointed;</w:t>
      </w:r>
    </w:p>
    <w:p w14:paraId="799B3BE1" w14:textId="77777777" w:rsidR="009572EE" w:rsidRPr="00F526C9" w:rsidRDefault="009572EE" w:rsidP="00EB4AD1">
      <w:pPr>
        <w:pStyle w:val="SectionBody"/>
        <w:widowControl/>
      </w:pPr>
      <w:r w:rsidRPr="00F526C9">
        <w:t>(4) The right to consult with and be represented by counsel at every stage of the proceedings; and</w:t>
      </w:r>
    </w:p>
    <w:p w14:paraId="5355157B" w14:textId="77777777" w:rsidR="009572EE" w:rsidRPr="00F526C9" w:rsidRDefault="009572EE" w:rsidP="00EB4AD1">
      <w:pPr>
        <w:pStyle w:val="SectionBody"/>
        <w:widowControl/>
      </w:pPr>
      <w:r w:rsidRPr="00F526C9">
        <w:t>(5) The time and place of the hearing.</w:t>
      </w:r>
    </w:p>
    <w:p w14:paraId="0225FB82" w14:textId="31A58811" w:rsidR="009572EE" w:rsidRPr="00F526C9" w:rsidRDefault="009572EE" w:rsidP="00EB4AD1">
      <w:pPr>
        <w:pStyle w:val="SectionBody"/>
        <w:widowControl/>
      </w:pPr>
      <w:r w:rsidRPr="00F526C9">
        <w:t>The notice to the individual</w:t>
      </w:r>
      <w:r w:rsidR="002E0C7B">
        <w:t>’</w:t>
      </w:r>
      <w:r w:rsidRPr="00F526C9">
        <w:t>s spouse, parents or parent or guardian, the individual</w:t>
      </w:r>
      <w:r w:rsidR="002E0C7B">
        <w:t>’</w:t>
      </w:r>
      <w:r w:rsidRPr="00F526C9">
        <w:t>s adult next of kin or to the circuit court in the county of the individual</w:t>
      </w:r>
      <w:r w:rsidR="002E0C7B">
        <w:t>’</w:t>
      </w:r>
      <w:r w:rsidRPr="00F526C9">
        <w:t>s residence may be by personal service of process or by certified or registered mail, return receipt requested, and shall state the time and place of the hearing.</w:t>
      </w:r>
    </w:p>
    <w:p w14:paraId="062E6C51" w14:textId="5CA894FC" w:rsidR="009572EE" w:rsidRPr="00F526C9" w:rsidRDefault="009572EE" w:rsidP="00EB4AD1">
      <w:pPr>
        <w:pStyle w:val="SectionBody"/>
        <w:widowControl/>
      </w:pPr>
      <w:r w:rsidRPr="00F526C9">
        <w:t xml:space="preserve">(g) </w:t>
      </w:r>
      <w:r w:rsidRPr="00F526C9">
        <w:rPr>
          <w:i/>
          <w:iCs/>
        </w:rPr>
        <w:t>Examination of individual by court-appointed physician, psychologist, advanced nurse practitioner, or physician</w:t>
      </w:r>
      <w:r w:rsidR="002E0C7B">
        <w:rPr>
          <w:i/>
          <w:iCs/>
        </w:rPr>
        <w:t>’</w:t>
      </w:r>
      <w:r w:rsidRPr="00F526C9">
        <w:rPr>
          <w:i/>
          <w:iCs/>
        </w:rPr>
        <w:t>s assistant; custody for examination; dismissal of proceedings.</w:t>
      </w:r>
      <w:r w:rsidRPr="00F526C9">
        <w:t xml:space="preserve"> —</w:t>
      </w:r>
    </w:p>
    <w:p w14:paraId="3DFE1AD9" w14:textId="21CBC05F" w:rsidR="009572EE" w:rsidRPr="00F526C9" w:rsidRDefault="009572EE" w:rsidP="00EB4AD1">
      <w:pPr>
        <w:pStyle w:val="SectionBody"/>
        <w:widowControl/>
        <w:rPr>
          <w:u w:val="single"/>
        </w:rPr>
      </w:pPr>
      <w:r w:rsidRPr="00F526C9">
        <w:t>(1) Except as provided in subdivision (3) of this subsection, within a reasonable time after notice of the commencement of final commitment proceedings is given, the circuit court or mental hygiene commissioner shall appoint a physician, psychologist, an advanced nurse practitioner with psychiatric certification, or a physician</w:t>
      </w:r>
      <w:r w:rsidR="002E0C7B">
        <w:t>’</w:t>
      </w:r>
      <w:r w:rsidRPr="00F526C9">
        <w:t xml:space="preserve">s assistant with advanced duties in psychiatric medicine to examine the individual and report to the circuit court or mental hygiene commissioner his or her findings as to the mental condition or substance use disorder of the individual and the likelihood of causing serious harm to self or others. </w:t>
      </w:r>
      <w:r w:rsidRPr="00F526C9">
        <w:rPr>
          <w:u w:val="single"/>
        </w:rPr>
        <w:t>Any such report shall include the names and last known addresses of the persons identified in §27-5-4-(e)(3) of this code.</w:t>
      </w:r>
    </w:p>
    <w:p w14:paraId="5858C2E0" w14:textId="2BBBD13A" w:rsidR="009572EE" w:rsidRPr="00F526C9" w:rsidRDefault="009572EE" w:rsidP="00EB4AD1">
      <w:pPr>
        <w:pStyle w:val="SectionBody"/>
        <w:widowControl/>
      </w:pPr>
      <w:r w:rsidRPr="00F526C9">
        <w:t>(2) If the designated physician, psychologist, advanced nurse practitioner,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w:t>
      </w:r>
      <w:r w:rsidR="002E0C7B">
        <w:t>’</w:t>
      </w:r>
      <w:r w:rsidRPr="00F526C9">
        <w:t>s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6038E3F0" w14:textId="10FB7193" w:rsidR="009572EE" w:rsidRPr="00F526C9" w:rsidRDefault="009572EE" w:rsidP="00EB4AD1">
      <w:pPr>
        <w:pStyle w:val="SectionBody"/>
        <w:widowControl/>
      </w:pPr>
      <w:r w:rsidRPr="00F526C9">
        <w:t>(3) If the reports of the appointed physician, psychologist, nurse practitioner, or physician</w:t>
      </w:r>
      <w:r w:rsidR="002E0C7B">
        <w:t>’</w:t>
      </w:r>
      <w:r w:rsidRPr="00F526C9">
        <w:t>s assistant do not confirm that the individual is mentally ill or has a substance use disorder and might be harmful to self or others, then the proceedings for involuntary hospitalization shall be dismissed.</w:t>
      </w:r>
    </w:p>
    <w:p w14:paraId="018D62DB" w14:textId="641301FD" w:rsidR="009572EE" w:rsidRPr="00F526C9" w:rsidRDefault="009572EE" w:rsidP="00EB4AD1">
      <w:pPr>
        <w:pStyle w:val="SectionBody"/>
        <w:widowControl/>
      </w:pPr>
      <w:r w:rsidRPr="00F526C9">
        <w:t xml:space="preserve">(h) </w:t>
      </w:r>
      <w:r w:rsidRPr="00F526C9">
        <w:rPr>
          <w:i/>
          <w:iCs/>
        </w:rPr>
        <w:t>Rights of the individual at the final commitment hearing; seven days</w:t>
      </w:r>
      <w:r w:rsidR="002E0C7B">
        <w:rPr>
          <w:i/>
          <w:iCs/>
        </w:rPr>
        <w:t>’</w:t>
      </w:r>
      <w:r w:rsidRPr="00F526C9">
        <w:rPr>
          <w:i/>
          <w:iCs/>
        </w:rPr>
        <w:t xml:space="preserve"> notice to counsel required. </w:t>
      </w:r>
      <w:r w:rsidRPr="00F526C9">
        <w:t>—</w:t>
      </w:r>
    </w:p>
    <w:p w14:paraId="281617EB" w14:textId="77777777" w:rsidR="009572EE" w:rsidRPr="00F526C9" w:rsidRDefault="009572EE" w:rsidP="00EB4AD1">
      <w:pPr>
        <w:pStyle w:val="SectionBody"/>
        <w:widowControl/>
      </w:pPr>
      <w:r w:rsidRPr="00F526C9">
        <w:t>(1) The individual shall be present at the final commitment hearing, and he or she, the applicant and all persons entitled to notice of the hearing shall be afforded an opportunity to testify and to present and cross-examine witnesses.</w:t>
      </w:r>
    </w:p>
    <w:p w14:paraId="72A05A3A" w14:textId="77777777" w:rsidR="009572EE" w:rsidRPr="00F526C9" w:rsidRDefault="009572EE" w:rsidP="00EB4AD1">
      <w:pPr>
        <w:pStyle w:val="SectionBody"/>
        <w:widowControl/>
      </w:pPr>
      <w:r w:rsidRPr="00F526C9">
        <w:t xml:space="preserve">(2) </w:t>
      </w:r>
      <w:r w:rsidRPr="00F526C9">
        <w:rPr>
          <w:strike/>
        </w:rPr>
        <w:t>In the event</w:t>
      </w:r>
      <w:r w:rsidRPr="00F526C9">
        <w:t xml:space="preserve"> </w:t>
      </w:r>
      <w:r w:rsidRPr="00F526C9">
        <w:rPr>
          <w:u w:val="single"/>
        </w:rPr>
        <w:t>If</w:t>
      </w:r>
      <w:r w:rsidRPr="00F526C9">
        <w:t xml:space="preserve"> the individual has not retained counsel, the court or mental hygiene commissioner, at least six days prior to hearing, shall appoint a competent attorney and shall inform the individual of the name, address, and telephone number of his or her appointed counsel.</w:t>
      </w:r>
    </w:p>
    <w:p w14:paraId="0CB24FD5" w14:textId="77777777" w:rsidR="009572EE" w:rsidRPr="00F526C9" w:rsidRDefault="009572EE" w:rsidP="00EB4AD1">
      <w:pPr>
        <w:pStyle w:val="SectionBody"/>
        <w:widowControl/>
      </w:pPr>
      <w:r w:rsidRPr="00F526C9">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2FAD57B3" w14:textId="77777777" w:rsidR="009572EE" w:rsidRPr="00F526C9" w:rsidRDefault="009572EE" w:rsidP="00EB4AD1">
      <w:pPr>
        <w:pStyle w:val="SectionBody"/>
        <w:widowControl/>
      </w:pPr>
      <w:r w:rsidRPr="00F526C9">
        <w:t>(4) The individual may not be compelled to be a witness against himself or herself.</w:t>
      </w:r>
    </w:p>
    <w:p w14:paraId="280A4625" w14:textId="77777777" w:rsidR="009572EE" w:rsidRPr="00F526C9" w:rsidRDefault="009572EE" w:rsidP="00EB4AD1">
      <w:pPr>
        <w:pStyle w:val="SectionBody"/>
        <w:widowControl/>
      </w:pPr>
      <w:r w:rsidRPr="00F526C9">
        <w:t>(</w:t>
      </w:r>
      <w:proofErr w:type="spellStart"/>
      <w:r w:rsidRPr="00F526C9">
        <w:t>i</w:t>
      </w:r>
      <w:proofErr w:type="spellEnd"/>
      <w:r w:rsidRPr="00F526C9">
        <w:t xml:space="preserve">) </w:t>
      </w:r>
      <w:r w:rsidRPr="00F526C9">
        <w:rPr>
          <w:i/>
          <w:iCs/>
        </w:rPr>
        <w:t>Duties of counsel representing individual; payment of counsel representing indigent.</w:t>
      </w:r>
      <w:r w:rsidRPr="00F526C9">
        <w:t xml:space="preserve"> —</w:t>
      </w:r>
    </w:p>
    <w:p w14:paraId="2D31C44C" w14:textId="77777777" w:rsidR="009572EE" w:rsidRPr="00F526C9" w:rsidRDefault="009572EE" w:rsidP="00EB4AD1">
      <w:pPr>
        <w:pStyle w:val="SectionBody"/>
        <w:widowControl/>
      </w:pPr>
      <w:r w:rsidRPr="00F526C9">
        <w:t>(1) Counsel representing an individual shall conduct a timely interview, make investigation, and secure appropriate witnesses, be present at the hearing, and protect the interests of the individual.</w:t>
      </w:r>
    </w:p>
    <w:p w14:paraId="69445CB1" w14:textId="77777777" w:rsidR="009572EE" w:rsidRPr="00F526C9" w:rsidRDefault="009572EE" w:rsidP="00EB4AD1">
      <w:pPr>
        <w:pStyle w:val="SectionBody"/>
        <w:widowControl/>
      </w:pPr>
      <w:r w:rsidRPr="00F526C9">
        <w:t>(2) Counsel representing an individual is entitled to copies of all medical reports, psychiatric or otherwise.</w:t>
      </w:r>
    </w:p>
    <w:p w14:paraId="7EA4DE45" w14:textId="0A3E63D9" w:rsidR="009572EE" w:rsidRPr="00F526C9" w:rsidRDefault="009572EE" w:rsidP="00EB4AD1">
      <w:pPr>
        <w:pStyle w:val="SectionBody"/>
        <w:widowControl/>
      </w:pPr>
      <w:r w:rsidRPr="00F526C9">
        <w:t xml:space="preserve">(3) The circuit court, by order of record, may allow the attorney a reasonable fee not to exceed the amount allowed for attorneys in defense of needy persons as provided in </w:t>
      </w:r>
      <w:r w:rsidRPr="00F526C9">
        <w:rPr>
          <w:rFonts w:cs="Arial"/>
        </w:rPr>
        <w:t>§</w:t>
      </w:r>
      <w:r w:rsidRPr="00F526C9">
        <w:t>29-21-1</w:t>
      </w:r>
      <w:r w:rsidR="002E0C7B" w:rsidRPr="002E0C7B">
        <w:rPr>
          <w:i/>
        </w:rPr>
        <w:t xml:space="preserve"> et seq. </w:t>
      </w:r>
      <w:r w:rsidRPr="00F526C9">
        <w:t>of this code.</w:t>
      </w:r>
    </w:p>
    <w:p w14:paraId="15EFF375" w14:textId="77777777" w:rsidR="009572EE" w:rsidRPr="00F526C9" w:rsidRDefault="009572EE" w:rsidP="00EB4AD1">
      <w:pPr>
        <w:pStyle w:val="SectionBody"/>
        <w:widowControl/>
      </w:pPr>
      <w:r w:rsidRPr="00F526C9">
        <w:t xml:space="preserve">(j) </w:t>
      </w:r>
      <w:r w:rsidRPr="00F526C9">
        <w:rPr>
          <w:i/>
          <w:iCs/>
        </w:rPr>
        <w:t>Conduct of hearing; receipt of evidence; no evidentiary privilege; record of hearing.</w:t>
      </w:r>
      <w:r w:rsidRPr="00F526C9">
        <w:t xml:space="preserve"> —</w:t>
      </w:r>
    </w:p>
    <w:p w14:paraId="315B82AE" w14:textId="77777777" w:rsidR="009572EE" w:rsidRPr="00F526C9" w:rsidRDefault="009572EE" w:rsidP="00EB4AD1">
      <w:pPr>
        <w:pStyle w:val="SectionBody"/>
        <w:widowControl/>
      </w:pPr>
      <w:r w:rsidRPr="00F526C9">
        <w:t>(1) The circuit court or mental hygiene commissioner shall hear evidence from all interested parties in chamber, including testimony from representatives of the community mental health facility.</w:t>
      </w:r>
    </w:p>
    <w:p w14:paraId="1EB12960" w14:textId="77777777" w:rsidR="009572EE" w:rsidRPr="00F526C9" w:rsidRDefault="009572EE" w:rsidP="00EB4AD1">
      <w:pPr>
        <w:pStyle w:val="SectionBody"/>
        <w:widowControl/>
      </w:pPr>
      <w:r w:rsidRPr="00F526C9">
        <w:t>(2) The circuit court or mental hygiene commissioner shall receive all relevant and material evidence which may be offered.</w:t>
      </w:r>
    </w:p>
    <w:p w14:paraId="0D8D0B64" w14:textId="60BF05B4" w:rsidR="009572EE" w:rsidRPr="00F526C9" w:rsidRDefault="009572EE" w:rsidP="00EB4AD1">
      <w:pPr>
        <w:pStyle w:val="SectionBody"/>
        <w:widowControl/>
      </w:pPr>
      <w:r w:rsidRPr="00F526C9">
        <w:t xml:space="preserve">(3) The circuit court or mental hygiene commissioner is bound by the rules of evidence promulgated by the Supreme Court of Appeals except </w:t>
      </w:r>
      <w:proofErr w:type="gramStart"/>
      <w:r w:rsidRPr="00F526C9">
        <w:t>that statements</w:t>
      </w:r>
      <w:proofErr w:type="gramEnd"/>
      <w:r w:rsidRPr="00F526C9">
        <w:t xml:space="preserve"> made to health care professionals appointed under subsection (g) of this section by the individual may be admitted into evidence by the health care professional</w:t>
      </w:r>
      <w:r w:rsidR="002E0C7B">
        <w:t>’</w:t>
      </w:r>
      <w:r w:rsidRPr="00F526C9">
        <w:t>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76FAA1B0" w14:textId="77777777" w:rsidR="009572EE" w:rsidRPr="00F526C9" w:rsidRDefault="009572EE" w:rsidP="00EB4AD1">
      <w:pPr>
        <w:pStyle w:val="SectionBody"/>
        <w:widowControl/>
      </w:pPr>
      <w:r w:rsidRPr="00F526C9">
        <w:t>(4)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authorize, and direct the court reporter to furnish a transcript of the hearings.</w:t>
      </w:r>
    </w:p>
    <w:p w14:paraId="0819DD25" w14:textId="77777777" w:rsidR="009572EE" w:rsidRPr="00F526C9" w:rsidRDefault="009572EE" w:rsidP="00EB4AD1">
      <w:pPr>
        <w:pStyle w:val="SectionBody"/>
        <w:widowControl/>
      </w:pPr>
      <w:r w:rsidRPr="00F526C9">
        <w:t xml:space="preserve">(k) </w:t>
      </w:r>
      <w:r w:rsidRPr="00F526C9">
        <w:rPr>
          <w:i/>
          <w:iCs/>
        </w:rPr>
        <w:t>Requisite findings by the court.</w:t>
      </w:r>
      <w:r w:rsidRPr="00F526C9">
        <w:t xml:space="preserve"> —</w:t>
      </w:r>
    </w:p>
    <w:p w14:paraId="63457FD3" w14:textId="77777777" w:rsidR="009572EE" w:rsidRPr="00F526C9" w:rsidRDefault="009572EE" w:rsidP="00EB4AD1">
      <w:pPr>
        <w:pStyle w:val="SectionBody"/>
        <w:widowControl/>
      </w:pPr>
      <w:r w:rsidRPr="00F526C9">
        <w:t xml:space="preserve">(1) Upon completion of the final commitment hearing and the evidence presented in the hearing, the circuit court or mental hygiene commissioner shall make findings as to the following </w:t>
      </w:r>
      <w:r w:rsidRPr="00F526C9">
        <w:rPr>
          <w:u w:val="single"/>
        </w:rPr>
        <w:t>based upon clear and convincing evidence:</w:t>
      </w:r>
    </w:p>
    <w:p w14:paraId="7C45A202" w14:textId="77777777" w:rsidR="009572EE" w:rsidRPr="00F526C9" w:rsidRDefault="009572EE" w:rsidP="00EB4AD1">
      <w:pPr>
        <w:pStyle w:val="SectionBody"/>
        <w:widowControl/>
      </w:pPr>
      <w:r w:rsidRPr="00F526C9">
        <w:t xml:space="preserve">(A) Whether the individual is mentally ill or has a substance use disorder; </w:t>
      </w:r>
    </w:p>
    <w:p w14:paraId="16651732" w14:textId="77777777" w:rsidR="009572EE" w:rsidRPr="00F526C9" w:rsidRDefault="009572EE" w:rsidP="00EB4AD1">
      <w:pPr>
        <w:pStyle w:val="SectionBody"/>
        <w:widowControl/>
      </w:pPr>
      <w:r w:rsidRPr="00F526C9">
        <w:t xml:space="preserve">(B) Whether, </w:t>
      </w:r>
      <w:r w:rsidRPr="00F526C9">
        <w:rPr>
          <w:strike/>
        </w:rPr>
        <w:t>because</w:t>
      </w:r>
      <w:r w:rsidRPr="00F526C9">
        <w:t xml:space="preserve"> </w:t>
      </w:r>
      <w:r w:rsidRPr="00F526C9">
        <w:rPr>
          <w:u w:val="single"/>
        </w:rPr>
        <w:t>as a direct result</w:t>
      </w:r>
      <w:r w:rsidRPr="00F526C9">
        <w:t xml:space="preserve"> of illness or substance use disorder, the individual is likely to cause serious harm to self or others if allowed to remain at liberty </w:t>
      </w:r>
      <w:r w:rsidRPr="00F526C9">
        <w:rPr>
          <w:u w:val="single"/>
        </w:rPr>
        <w:t>and requires continued commitment and treatment;</w:t>
      </w:r>
    </w:p>
    <w:p w14:paraId="3F37A55E" w14:textId="77777777" w:rsidR="009572EE" w:rsidRPr="00F526C9" w:rsidRDefault="009572EE" w:rsidP="00EB4AD1">
      <w:pPr>
        <w:pStyle w:val="SectionBody"/>
        <w:widowControl/>
      </w:pPr>
      <w:r w:rsidRPr="00F526C9">
        <w:t>(C) Whether the individual is a resident of the county in which the hearing is held or currently is a patient at a mental health facility in the county; and</w:t>
      </w:r>
    </w:p>
    <w:p w14:paraId="54CFD692" w14:textId="1B1ACB22" w:rsidR="009572EE" w:rsidRPr="00F526C9" w:rsidRDefault="009572EE" w:rsidP="00EB4AD1">
      <w:pPr>
        <w:pStyle w:val="SectionBody"/>
        <w:widowControl/>
      </w:pPr>
      <w:r w:rsidRPr="00F526C9">
        <w:t xml:space="preserve">(D) Whether there is a less restrictive alternative than commitment appropriate for the individual </w:t>
      </w:r>
      <w:r w:rsidRPr="00F526C9">
        <w:rPr>
          <w:u w:val="single"/>
        </w:rPr>
        <w:t>that is appropriate and available.</w:t>
      </w:r>
      <w:r w:rsidRPr="00F526C9">
        <w:t xml:space="preserve"> The burden of proof of the lack of a less restrictive alternative than commitment is on the person or persons seeking the commitment of the individual: </w:t>
      </w:r>
      <w:r w:rsidRPr="002E0C7B">
        <w:rPr>
          <w:i/>
          <w:iCs/>
        </w:rPr>
        <w:t>Provided</w:t>
      </w:r>
      <w:r w:rsidRPr="00F526C9">
        <w:rPr>
          <w:i/>
          <w:iCs/>
        </w:rPr>
        <w:t>,</w:t>
      </w:r>
      <w:r w:rsidRPr="00F526C9">
        <w:t xml:space="preserve"> That for any commitment to a state hospital as defined by </w:t>
      </w:r>
      <w:bookmarkStart w:id="29" w:name="_Hlk33539665"/>
      <w:r w:rsidRPr="00F526C9">
        <w:rPr>
          <w:rFonts w:cs="Arial"/>
        </w:rPr>
        <w:t>§</w:t>
      </w:r>
      <w:bookmarkEnd w:id="29"/>
      <w:r w:rsidRPr="00F526C9">
        <w:t xml:space="preserve">27-1-6 of this code, a specific finding shall be made that the commitment of, or treatment for, the individual requires inpatient hospital placement and that no suitable outpatient community-based treatment program exists </w:t>
      </w:r>
      <w:r w:rsidRPr="00F526C9">
        <w:rPr>
          <w:u w:val="single"/>
        </w:rPr>
        <w:t>appropriate and available</w:t>
      </w:r>
      <w:r w:rsidRPr="00F526C9">
        <w:t xml:space="preserve"> in the individual</w:t>
      </w:r>
      <w:r w:rsidR="002E0C7B">
        <w:t>’</w:t>
      </w:r>
      <w:r w:rsidRPr="00F526C9">
        <w:t>s area.</w:t>
      </w:r>
    </w:p>
    <w:p w14:paraId="44678D8F" w14:textId="77777777" w:rsidR="009572EE" w:rsidRPr="00F526C9" w:rsidRDefault="009572EE" w:rsidP="00EB4AD1">
      <w:pPr>
        <w:pStyle w:val="SectionBody"/>
        <w:widowControl/>
      </w:pPr>
      <w:r w:rsidRPr="00F526C9">
        <w:t>(2) The findings of fact shall be incorporated into the order entered by the circuit court and must be based upon clear, cogent, and convincing proof.</w:t>
      </w:r>
    </w:p>
    <w:p w14:paraId="53AE7DB7" w14:textId="77777777" w:rsidR="009572EE" w:rsidRPr="00F526C9" w:rsidRDefault="009572EE" w:rsidP="00EB4AD1">
      <w:pPr>
        <w:pStyle w:val="SectionBody"/>
        <w:widowControl/>
      </w:pPr>
      <w:r w:rsidRPr="00F526C9">
        <w:t xml:space="preserve">(l) </w:t>
      </w:r>
      <w:r w:rsidRPr="00F526C9">
        <w:rPr>
          <w:i/>
          <w:iCs/>
        </w:rPr>
        <w:t>Orders issued pursuant to final commitment hearing; entry of order; change in order of court; expiration of order.</w:t>
      </w:r>
      <w:r w:rsidRPr="00F526C9">
        <w:t xml:space="preserve"> —</w:t>
      </w:r>
    </w:p>
    <w:p w14:paraId="6819BC5B" w14:textId="26702C51" w:rsidR="009572EE" w:rsidRPr="00F526C9" w:rsidRDefault="009572EE" w:rsidP="00EB4AD1">
      <w:pPr>
        <w:pStyle w:val="SectionBody"/>
        <w:widowControl/>
      </w:pPr>
      <w:r w:rsidRPr="00F526C9">
        <w:t>(1) Upon the requisite findings, the circuit court may order the individual to a mental health facility or state hospital for a period not to exceed 90 days except as otherwise provided in this subdivision. During that period and solely for individuals who are committed under §27-6A-1</w:t>
      </w:r>
      <w:r w:rsidR="002E0C7B" w:rsidRPr="002E0C7B">
        <w:rPr>
          <w:i/>
        </w:rPr>
        <w:t xml:space="preserve"> et seq. </w:t>
      </w:r>
      <w:r w:rsidRPr="00F526C9">
        <w:t xml:space="preserve">of this code, the chief medical officer of the mental health facility or state hospital shall conduct a clinical assessment of the individual at least every 30 days to determine if the individual requires continued placement </w:t>
      </w:r>
      <w:r w:rsidRPr="00F526C9">
        <w:rPr>
          <w:u w:val="single"/>
        </w:rPr>
        <w:t>and treatment</w:t>
      </w:r>
      <w:r w:rsidRPr="00F526C9">
        <w:t xml:space="preserve">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w:t>
      </w:r>
      <w:proofErr w:type="spellStart"/>
      <w:r w:rsidRPr="00F526C9">
        <w:t>i</w:t>
      </w:r>
      <w:proofErr w:type="spellEnd"/>
      <w:r w:rsidRPr="00F526C9">
        <w:t>) The individual is suitable for receiving outpatient community-based treatment; (ii) necessary outpatient community-based treatment is available in the individual</w:t>
      </w:r>
      <w:r w:rsidR="002E0C7B">
        <w:t>’</w:t>
      </w:r>
      <w:r w:rsidRPr="00F526C9">
        <w:t>s area</w:t>
      </w:r>
      <w:r w:rsidRPr="00F526C9">
        <w:rPr>
          <w:rFonts w:cs="Arial"/>
        </w:rPr>
        <w:t xml:space="preserve"> as evidenced by a discharge and treatment plan jointly developed by the department and the comprehensive community mental health center or licensed behavioral health provider</w:t>
      </w:r>
      <w:r w:rsidRPr="00F526C9">
        <w:t>; and (iii) the individual</w:t>
      </w:r>
      <w:r w:rsidR="002E0C7B">
        <w:t>’</w:t>
      </w:r>
      <w:r w:rsidRPr="00F526C9">
        <w:t xml:space="preserve">s clinical presentation no longer requires inpatient commitment, </w:t>
      </w:r>
      <w:bookmarkStart w:id="30" w:name="_Hlk27649937"/>
      <w:r w:rsidRPr="00F526C9">
        <w:t xml:space="preserve">the chief medical officer shall provide written notice to the court of record and prosecuting attorney as provided in subdivision (2) of this section that the individual is suitable for discharge. The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30"/>
    </w:p>
    <w:p w14:paraId="3E5BD7F5" w14:textId="3D454DD1" w:rsidR="009572EE" w:rsidRPr="00F526C9" w:rsidRDefault="009572EE" w:rsidP="00EB4AD1">
      <w:pPr>
        <w:pStyle w:val="SectionBody"/>
        <w:widowControl/>
        <w:rPr>
          <w:u w:val="single"/>
        </w:rPr>
      </w:pPr>
      <w:r w:rsidRPr="00F526C9">
        <w:t xml:space="preserve">If the chief medical officer determines that the individual requires commitment </w:t>
      </w:r>
      <w:r w:rsidRPr="00F526C9">
        <w:rPr>
          <w:u w:val="single"/>
        </w:rPr>
        <w:t>and treatment</w:t>
      </w:r>
      <w:r w:rsidRPr="00F526C9">
        <w:t xml:space="preserve">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w:t>
      </w:r>
      <w:r w:rsidR="002E0C7B">
        <w:t>’</w:t>
      </w:r>
      <w:r w:rsidRPr="00F526C9">
        <w:t xml:space="preserve">s clinical presentation no longer requires further commitment </w:t>
      </w:r>
      <w:r w:rsidRPr="00F526C9">
        <w:rPr>
          <w:u w:val="single"/>
        </w:rPr>
        <w:t>and treatment.</w:t>
      </w:r>
      <w:r w:rsidRPr="00F526C9">
        <w:t xml:space="preserve"> The chief medical officer shall provide notice to the court</w:t>
      </w:r>
      <w:r w:rsidRPr="00F526C9">
        <w:rPr>
          <w:u w:val="single"/>
        </w:rPr>
        <w:t>,</w:t>
      </w:r>
      <w:r w:rsidRPr="00F526C9">
        <w:t xml:space="preserve"> </w:t>
      </w:r>
      <w:r w:rsidRPr="00F526C9">
        <w:rPr>
          <w:strike/>
        </w:rPr>
        <w:t>and</w:t>
      </w:r>
      <w:r w:rsidRPr="00F526C9">
        <w:t xml:space="preserve"> the prosecuting attorney, </w:t>
      </w:r>
      <w:r w:rsidRPr="00F526C9">
        <w:rPr>
          <w:u w:val="single"/>
        </w:rPr>
        <w:t>the individual, and the individual</w:t>
      </w:r>
      <w:r w:rsidR="002E0C7B">
        <w:rPr>
          <w:u w:val="single"/>
        </w:rPr>
        <w:t>’</w:t>
      </w:r>
      <w:r w:rsidRPr="00F526C9">
        <w:rPr>
          <w:u w:val="single"/>
        </w:rPr>
        <w:t>s guardian or attorney, or both, if applicable,</w:t>
      </w:r>
      <w:r w:rsidRPr="00F526C9">
        <w:t xml:space="preserve"> that the individual requires commitment </w:t>
      </w:r>
      <w:r w:rsidRPr="00F526C9">
        <w:rPr>
          <w:u w:val="single"/>
        </w:rPr>
        <w:t>and treatment</w:t>
      </w:r>
      <w:r w:rsidRPr="00F526C9">
        <w:t xml:space="preserve"> for a period </w:t>
      </w:r>
      <w:proofErr w:type="gramStart"/>
      <w:r w:rsidRPr="00F526C9">
        <w:t>in excess of</w:t>
      </w:r>
      <w:proofErr w:type="gramEnd"/>
      <w:r w:rsidRPr="00F526C9">
        <w:t xml:space="preserve"> 90 days and, in the notice, the chief medical officer shall describe </w:t>
      </w:r>
      <w:r w:rsidRPr="00F526C9">
        <w:rPr>
          <w:strike/>
        </w:rPr>
        <w:t>the reasons</w:t>
      </w:r>
      <w:r w:rsidRPr="00F526C9">
        <w:t xml:space="preserve"> </w:t>
      </w:r>
      <w:r w:rsidRPr="00F526C9">
        <w:rPr>
          <w:u w:val="single"/>
        </w:rPr>
        <w:t>how the individual continues to meet commitment criteria and the need</w:t>
      </w:r>
      <w:r w:rsidRPr="00F526C9">
        <w:t xml:space="preserve"> for ongoing commitment </w:t>
      </w:r>
      <w:r w:rsidRPr="00F526C9">
        <w:rPr>
          <w:u w:val="single"/>
        </w:rPr>
        <w:t>and treatment</w:t>
      </w:r>
      <w:r w:rsidRPr="00F526C9">
        <w:t xml:space="preserve">. </w:t>
      </w:r>
      <w:r w:rsidRPr="00F526C9">
        <w:rPr>
          <w:strike/>
        </w:rPr>
        <w:t>In its discretion, the</w:t>
      </w:r>
      <w:r w:rsidRPr="00F526C9">
        <w:t xml:space="preserve"> </w:t>
      </w:r>
      <w:proofErr w:type="spellStart"/>
      <w:r w:rsidRPr="00F526C9">
        <w:rPr>
          <w:u w:val="single"/>
        </w:rPr>
        <w:t>The</w:t>
      </w:r>
      <w:proofErr w:type="spellEnd"/>
      <w:r w:rsidRPr="00F526C9">
        <w:t xml:space="preserve"> court, </w:t>
      </w:r>
      <w:r w:rsidRPr="00F526C9">
        <w:rPr>
          <w:strike/>
        </w:rPr>
        <w:t>or</w:t>
      </w:r>
      <w:r w:rsidRPr="00F526C9">
        <w:t xml:space="preserve"> prosecuting attorney, </w:t>
      </w:r>
      <w:r w:rsidRPr="00F526C9">
        <w:rPr>
          <w:u w:val="single"/>
        </w:rPr>
        <w:t>the individual, or the individual</w:t>
      </w:r>
      <w:r w:rsidR="002E0C7B">
        <w:rPr>
          <w:u w:val="single"/>
        </w:rPr>
        <w:t>’</w:t>
      </w:r>
      <w:r w:rsidRPr="00F526C9">
        <w:rPr>
          <w:u w:val="single"/>
        </w:rPr>
        <w:t>s guardian or attorney, or both, if applicable,</w:t>
      </w:r>
      <w:r w:rsidRPr="00F526C9">
        <w:t xml:space="preserve"> may request any information from the chief medical officer that the court or prosecuting attorney considers appropriate to justify the need for the individual</w:t>
      </w:r>
      <w:r w:rsidR="002E0C7B">
        <w:t>’</w:t>
      </w:r>
      <w:r w:rsidRPr="00F526C9">
        <w:t xml:space="preserve">s ongoing commitment </w:t>
      </w:r>
      <w:r w:rsidRPr="00F526C9">
        <w:rPr>
          <w:u w:val="single"/>
        </w:rPr>
        <w:t>and treatment. The court may hold any hearing that it considers appropriate.</w:t>
      </w:r>
    </w:p>
    <w:p w14:paraId="6478B73B" w14:textId="77777777" w:rsidR="009572EE" w:rsidRPr="00F526C9" w:rsidRDefault="009572EE" w:rsidP="00EB4AD1">
      <w:pPr>
        <w:pStyle w:val="SectionBody"/>
        <w:widowControl/>
      </w:pPr>
      <w:r w:rsidRPr="00F526C9">
        <w:t>(2) Notice to the court of record and prosecuting attorney shall be provided by personal service or certified mail, return receipt requested. The chief medical officer shall make the following findings:</w:t>
      </w:r>
    </w:p>
    <w:p w14:paraId="061A3B7D" w14:textId="77777777" w:rsidR="009572EE" w:rsidRPr="00F526C9" w:rsidRDefault="009572EE" w:rsidP="00EB4AD1">
      <w:pPr>
        <w:pStyle w:val="SectionBody"/>
        <w:widowControl/>
      </w:pPr>
      <w:r w:rsidRPr="00F526C9">
        <w:t xml:space="preserve">(A) Whether the individual has a mental illness or substance use disorder that does not require inpatient treatment, and the mental illness or serious emotional disturbance is in </w:t>
      </w:r>
      <w:r w:rsidRPr="00F526C9">
        <w:rPr>
          <w:u w:val="single"/>
        </w:rPr>
        <w:t>substantial</w:t>
      </w:r>
      <w:r w:rsidRPr="00F526C9">
        <w:t xml:space="preserve"> remission;</w:t>
      </w:r>
    </w:p>
    <w:p w14:paraId="3768D0D9" w14:textId="42EE0CF3" w:rsidR="009572EE" w:rsidRPr="00F526C9" w:rsidRDefault="009572EE" w:rsidP="00EB4AD1">
      <w:pPr>
        <w:pStyle w:val="SectionBody"/>
        <w:widowControl/>
      </w:pPr>
      <w:r w:rsidRPr="00F526C9">
        <w:t xml:space="preserve">(B) Whether the </w:t>
      </w:r>
      <w:r w:rsidRPr="00F526C9">
        <w:rPr>
          <w:strike/>
        </w:rPr>
        <w:t>individual</w:t>
      </w:r>
      <w:r w:rsidR="002E0C7B">
        <w:rPr>
          <w:strike/>
        </w:rPr>
        <w:t>’</w:t>
      </w:r>
      <w:r w:rsidRPr="00F526C9">
        <w:rPr>
          <w:strike/>
        </w:rPr>
        <w:t>s condition</w:t>
      </w:r>
      <w:r w:rsidRPr="00F526C9">
        <w:t xml:space="preserve"> </w:t>
      </w:r>
      <w:r w:rsidRPr="00F526C9">
        <w:rPr>
          <w:u w:val="single"/>
        </w:rPr>
        <w:t>individual has the independent ability to manage safely the risk factors</w:t>
      </w:r>
      <w:r w:rsidRPr="00F526C9">
        <w:t xml:space="preserve"> resulting from </w:t>
      </w:r>
      <w:r w:rsidRPr="00F526C9">
        <w:rPr>
          <w:u w:val="single"/>
        </w:rPr>
        <w:t>his or her</w:t>
      </w:r>
      <w:r w:rsidRPr="00F526C9">
        <w:t xml:space="preserve"> mental illness or substance use disorder </w:t>
      </w:r>
      <w:r w:rsidRPr="00F526C9">
        <w:rPr>
          <w:u w:val="single"/>
        </w:rPr>
        <w:t>and</w:t>
      </w:r>
      <w:r w:rsidRPr="00F526C9">
        <w:t xml:space="preserve"> is </w:t>
      </w:r>
      <w:r w:rsidRPr="00F526C9">
        <w:rPr>
          <w:u w:val="single"/>
        </w:rPr>
        <w:t>not</w:t>
      </w:r>
      <w:r w:rsidRPr="00F526C9">
        <w:t xml:space="preserve"> likely to deteriorate to the point that the individual will pose a likelihood of serious harm to self or others </w:t>
      </w:r>
      <w:r w:rsidRPr="00F526C9">
        <w:rPr>
          <w:strike/>
        </w:rPr>
        <w:t>unless</w:t>
      </w:r>
      <w:r w:rsidRPr="00F526C9">
        <w:t xml:space="preserve"> </w:t>
      </w:r>
      <w:r w:rsidRPr="00F526C9">
        <w:rPr>
          <w:u w:val="single"/>
        </w:rPr>
        <w:t>without continued commitment and</w:t>
      </w:r>
      <w:r w:rsidRPr="00F526C9">
        <w:t xml:space="preserve"> treatment</w:t>
      </w:r>
      <w:r w:rsidRPr="00F526C9">
        <w:rPr>
          <w:strike/>
        </w:rPr>
        <w:t xml:space="preserve"> is continued</w:t>
      </w:r>
      <w:r w:rsidRPr="00F526C9">
        <w:t>;</w:t>
      </w:r>
    </w:p>
    <w:p w14:paraId="4B20F5A4" w14:textId="77777777" w:rsidR="009572EE" w:rsidRPr="00F526C9" w:rsidRDefault="009572EE" w:rsidP="00EB4AD1">
      <w:pPr>
        <w:pStyle w:val="SectionBody"/>
        <w:widowControl/>
      </w:pPr>
      <w:r w:rsidRPr="00F526C9">
        <w:t>(C) Whether the individual is likely to participate in outpatient treatment with a legal obligation to do so;</w:t>
      </w:r>
    </w:p>
    <w:p w14:paraId="4A7C6221" w14:textId="77777777" w:rsidR="009572EE" w:rsidRPr="00F526C9" w:rsidRDefault="009572EE" w:rsidP="00EB4AD1">
      <w:pPr>
        <w:pStyle w:val="SectionBody"/>
        <w:widowControl/>
      </w:pPr>
      <w:r w:rsidRPr="00F526C9">
        <w:t xml:space="preserve">(D) Whether the individual is not likely to participate in outpatient treatment unless legally obligated to do so; </w:t>
      </w:r>
    </w:p>
    <w:p w14:paraId="20CD65C1" w14:textId="77777777" w:rsidR="009572EE" w:rsidRPr="00F526C9" w:rsidRDefault="009572EE" w:rsidP="00EB4AD1">
      <w:pPr>
        <w:pStyle w:val="SectionBody"/>
        <w:widowControl/>
      </w:pPr>
      <w:r w:rsidRPr="00F526C9">
        <w:t xml:space="preserve">(E) Whether the individual </w:t>
      </w:r>
      <w:r w:rsidRPr="00F526C9">
        <w:rPr>
          <w:strike/>
        </w:rPr>
        <w:t>is not a danger to self or others</w:t>
      </w:r>
      <w:r w:rsidRPr="00F526C9">
        <w:t xml:space="preserve"> </w:t>
      </w:r>
      <w:proofErr w:type="gramStart"/>
      <w:r w:rsidRPr="00F526C9">
        <w:rPr>
          <w:u w:val="single"/>
        </w:rPr>
        <w:t>is capable of surviving</w:t>
      </w:r>
      <w:proofErr w:type="gramEnd"/>
      <w:r w:rsidRPr="00F526C9">
        <w:rPr>
          <w:u w:val="single"/>
        </w:rPr>
        <w:t xml:space="preserve"> safely in freedom by himself or herself or with the help of willing and responsible family members, guardian, or friends;</w:t>
      </w:r>
      <w:r w:rsidRPr="00F526C9">
        <w:t xml:space="preserve"> and</w:t>
      </w:r>
    </w:p>
    <w:p w14:paraId="02C567D2" w14:textId="77777777" w:rsidR="009572EE" w:rsidRPr="00F526C9" w:rsidRDefault="009572EE" w:rsidP="00EB4AD1">
      <w:pPr>
        <w:pStyle w:val="SectionBody"/>
        <w:widowControl/>
      </w:pPr>
      <w:r w:rsidRPr="00F526C9">
        <w:t>(F) Whether mandatory outpatient treatment is a suitable, less restrictive alternative to ongoing commitment.</w:t>
      </w:r>
    </w:p>
    <w:p w14:paraId="6A2C9A6F" w14:textId="77777777" w:rsidR="009572EE" w:rsidRPr="00F526C9" w:rsidRDefault="009572EE" w:rsidP="00EB4AD1">
      <w:pPr>
        <w:pStyle w:val="SectionBody"/>
        <w:widowControl/>
      </w:pPr>
      <w:r w:rsidRPr="00F526C9">
        <w:t xml:space="preserve">  (3) The individual may not be detained in a mental health facility or state hospital for a period </w:t>
      </w:r>
      <w:proofErr w:type="gramStart"/>
      <w:r w:rsidRPr="00F526C9">
        <w:t>in excess of</w:t>
      </w:r>
      <w:proofErr w:type="gramEnd"/>
      <w:r w:rsidRPr="00F526C9">
        <w:t xml:space="preserve"> 10 days after a final commitment hearing pursuant to this section unless an order has been entered and received by the facility.</w:t>
      </w:r>
    </w:p>
    <w:p w14:paraId="4C2D888A" w14:textId="77777777" w:rsidR="009572EE" w:rsidRPr="00F526C9" w:rsidRDefault="009572EE" w:rsidP="00EB4AD1">
      <w:pPr>
        <w:pStyle w:val="SectionBody"/>
        <w:widowControl/>
      </w:pPr>
      <w:r w:rsidRPr="00F526C9">
        <w:t xml:space="preserve"> (4) An individual committed pursuant to §27-6A-3 of this code may be committed for the period he or she is determined by the court to remain an imminent danger to self or others.</w:t>
      </w:r>
    </w:p>
    <w:p w14:paraId="09DBFC6A" w14:textId="77777777" w:rsidR="009572EE" w:rsidRPr="00F526C9" w:rsidRDefault="009572EE" w:rsidP="00EB4AD1">
      <w:pPr>
        <w:pStyle w:val="SectionBody"/>
        <w:widowControl/>
      </w:pPr>
      <w:r w:rsidRPr="00F526C9">
        <w:t xml:space="preserve">(5) </w:t>
      </w:r>
      <w:r w:rsidRPr="00F526C9">
        <w:rPr>
          <w:strike/>
        </w:rPr>
        <w:t>In the event</w:t>
      </w:r>
      <w:r w:rsidRPr="00F526C9">
        <w:t xml:space="preserve"> </w:t>
      </w:r>
      <w:r w:rsidRPr="00F526C9">
        <w:rPr>
          <w:u w:val="single"/>
        </w:rPr>
        <w:t>If</w:t>
      </w:r>
      <w:r w:rsidRPr="00F526C9">
        <w:t xml:space="preserve">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576F1FA9" w14:textId="77777777" w:rsidR="009572EE" w:rsidRPr="00F526C9" w:rsidRDefault="009572EE" w:rsidP="00EB4AD1">
      <w:pPr>
        <w:pStyle w:val="SectionBody"/>
        <w:widowControl/>
      </w:pPr>
      <w:r w:rsidRPr="00F526C9">
        <w:t xml:space="preserve">(m) </w:t>
      </w:r>
      <w:r w:rsidRPr="00F526C9">
        <w:rPr>
          <w:i/>
          <w:iCs/>
        </w:rPr>
        <w:t>Dismissal of proceedings.</w:t>
      </w:r>
      <w:r w:rsidRPr="00F526C9">
        <w:t xml:space="preserve"> — </w:t>
      </w:r>
      <w:r w:rsidRPr="00F526C9">
        <w:rPr>
          <w:strike/>
        </w:rPr>
        <w:t>In the event</w:t>
      </w:r>
      <w:r w:rsidRPr="00F526C9">
        <w:t xml:space="preserve"> </w:t>
      </w:r>
      <w:r w:rsidRPr="00F526C9">
        <w:rPr>
          <w:u w:val="single"/>
        </w:rPr>
        <w:t>If</w:t>
      </w:r>
      <w:r w:rsidRPr="00F526C9">
        <w:t xml:space="preserve"> the individual is discharged as provided in subsection (l) of this section, the circuit court or mental hygiene commissioner shall dismiss the proceedings.</w:t>
      </w:r>
    </w:p>
    <w:p w14:paraId="5D1E763A" w14:textId="0C7C08F2" w:rsidR="009572EE" w:rsidRPr="00F526C9" w:rsidRDefault="009572EE" w:rsidP="00EB4AD1">
      <w:pPr>
        <w:pStyle w:val="SectionBody"/>
        <w:widowControl/>
      </w:pPr>
      <w:r w:rsidRPr="00F526C9">
        <w:t xml:space="preserve">(n) </w:t>
      </w:r>
      <w:r w:rsidRPr="00F526C9">
        <w:rPr>
          <w:i/>
          <w:iCs/>
        </w:rPr>
        <w:t>Immediate notification of order of hospitalization.</w:t>
      </w:r>
      <w:r w:rsidRPr="00F526C9">
        <w:t xml:space="preserve"> — The clerk of the circuit court in which an order directing hospitalization is entered, if not in the county of the individual</w:t>
      </w:r>
      <w:r w:rsidR="002E0C7B">
        <w:t>’</w:t>
      </w:r>
      <w:r w:rsidRPr="00F526C9">
        <w:t>s residence, shall immediately upon entry of the order forward a certified copy of the order to the clerk of the circuit court of the county of which the individual is a resident.</w:t>
      </w:r>
    </w:p>
    <w:p w14:paraId="74AA751F" w14:textId="15D74827" w:rsidR="009572EE" w:rsidRPr="00F526C9" w:rsidRDefault="009572EE" w:rsidP="00EB4AD1">
      <w:pPr>
        <w:pStyle w:val="SectionBody"/>
        <w:widowControl/>
      </w:pPr>
      <w:r w:rsidRPr="00F526C9">
        <w:t xml:space="preserve">(o) </w:t>
      </w:r>
      <w:r w:rsidRPr="00F526C9">
        <w:rPr>
          <w:i/>
          <w:iCs/>
        </w:rPr>
        <w:t>Consideration of transcript by circuit court of county of individual</w:t>
      </w:r>
      <w:r w:rsidR="002E0C7B">
        <w:rPr>
          <w:i/>
          <w:iCs/>
        </w:rPr>
        <w:t>’</w:t>
      </w:r>
      <w:r w:rsidRPr="00F526C9">
        <w:rPr>
          <w:i/>
          <w:iCs/>
        </w:rPr>
        <w:t>s residence; order of hospitalization; execution of order.</w:t>
      </w:r>
      <w:r w:rsidRPr="00F526C9">
        <w:t xml:space="preserve"> —</w:t>
      </w:r>
    </w:p>
    <w:p w14:paraId="4A5C0F3C" w14:textId="77777777" w:rsidR="009572EE" w:rsidRPr="00F526C9" w:rsidRDefault="009572EE" w:rsidP="00EB4AD1">
      <w:pPr>
        <w:pStyle w:val="SectionBody"/>
        <w:widowControl/>
      </w:pPr>
      <w:r w:rsidRPr="00F526C9">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48C15D11" w14:textId="77777777" w:rsidR="009572EE" w:rsidRPr="00F526C9" w:rsidRDefault="009572EE" w:rsidP="00EB4AD1">
      <w:pPr>
        <w:pStyle w:val="SectionBody"/>
        <w:widowControl/>
      </w:pPr>
      <w:r w:rsidRPr="00F526C9">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3D1C4113" w14:textId="77777777" w:rsidR="009572EE" w:rsidRPr="00F526C9" w:rsidRDefault="009572EE" w:rsidP="00EB4AD1">
      <w:pPr>
        <w:pStyle w:val="SectionBody"/>
        <w:widowControl/>
      </w:pPr>
      <w:r w:rsidRPr="00F526C9">
        <w:t>(3) This order shall be transmitted immediately to the clerk of the circuit court of the county in which the hearing was held who shall execute the order promptly.</w:t>
      </w:r>
    </w:p>
    <w:p w14:paraId="7FF93EF4" w14:textId="77777777" w:rsidR="009572EE" w:rsidRPr="00F526C9" w:rsidRDefault="009572EE" w:rsidP="00EB4AD1">
      <w:pPr>
        <w:pStyle w:val="SectionBody"/>
        <w:widowControl/>
      </w:pPr>
      <w:r w:rsidRPr="00F526C9">
        <w:t xml:space="preserve">(p) </w:t>
      </w:r>
      <w:r w:rsidRPr="00F526C9">
        <w:rPr>
          <w:i/>
          <w:iCs/>
        </w:rPr>
        <w:t>Order of custody to responsible person.</w:t>
      </w:r>
      <w:r w:rsidRPr="00F526C9">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17F11AAB" w14:textId="77777777" w:rsidR="009572EE" w:rsidRPr="00F526C9" w:rsidRDefault="009572EE" w:rsidP="00EB4AD1">
      <w:pPr>
        <w:pStyle w:val="SectionBody"/>
        <w:widowControl/>
      </w:pPr>
      <w:r w:rsidRPr="00F526C9">
        <w:t xml:space="preserve">(q) </w:t>
      </w:r>
      <w:r w:rsidRPr="00F526C9">
        <w:rPr>
          <w:i/>
          <w:iCs/>
        </w:rPr>
        <w:t>Individual not a resident of this state.</w:t>
      </w:r>
      <w:r w:rsidRPr="00F526C9">
        <w:t xml:space="preserve"> — If the individual is found to be mentally ill or to have a substance use disorder by the circuit court or mental hygiene commissioner is a resident of another state, this information shall be immediately given to the Secretary of the Department of Health and Human Resources, or to his or her designee, who shall make appropriate arrangements for transfer of the individual to the state of his or her residence conditioned on the agreement of the individual, except as qualified by the interstate compact on mental health.</w:t>
      </w:r>
    </w:p>
    <w:p w14:paraId="1798C7B3" w14:textId="77777777" w:rsidR="009572EE" w:rsidRPr="00F526C9" w:rsidRDefault="009572EE" w:rsidP="00EB4AD1">
      <w:pPr>
        <w:pStyle w:val="SectionBody"/>
        <w:widowControl/>
      </w:pPr>
      <w:r w:rsidRPr="00F526C9">
        <w:t xml:space="preserve">(r) </w:t>
      </w:r>
      <w:r w:rsidRPr="00F526C9">
        <w:rPr>
          <w:i/>
          <w:iCs/>
        </w:rPr>
        <w:t>Report to the Secretary of the Department of Health and Human Resources.</w:t>
      </w:r>
      <w:r w:rsidRPr="00F526C9">
        <w:t xml:space="preserve"> —</w:t>
      </w:r>
    </w:p>
    <w:p w14:paraId="5B31CCA2" w14:textId="77777777" w:rsidR="009572EE" w:rsidRPr="00F526C9" w:rsidRDefault="009572EE" w:rsidP="00EB4AD1">
      <w:pPr>
        <w:pStyle w:val="SectionBody"/>
        <w:widowControl/>
      </w:pPr>
      <w:r w:rsidRPr="00F526C9">
        <w:t>(1) The chief medical officer of a mental health facility or state hospital admitting a patient pursuant to proceedings under this section shall immediately make a report of the admission to the Secretary of the Department of Health and Human Resources or to his or her designee.</w:t>
      </w:r>
    </w:p>
    <w:p w14:paraId="20843BF2" w14:textId="77777777" w:rsidR="009572EE" w:rsidRPr="00F526C9" w:rsidRDefault="009572EE" w:rsidP="00EB4AD1">
      <w:pPr>
        <w:pStyle w:val="SectionBody"/>
        <w:widowControl/>
      </w:pPr>
      <w:r w:rsidRPr="00F526C9">
        <w:t>(2) Whenever an individual is released from custody due to the failure of an employee of a mental health facility or state hospital to comply with the time requirements of this article, the chief medical officer of the mental health or state hospital facility shall immediately, after the release of the individual, make a report to the Secretary of the Department of Health and Human Resources or to his or her designee of the failure to comply.</w:t>
      </w:r>
    </w:p>
    <w:p w14:paraId="0BFC6545" w14:textId="77777777" w:rsidR="009572EE" w:rsidRPr="00F526C9" w:rsidRDefault="009572EE" w:rsidP="00EB4AD1">
      <w:pPr>
        <w:pStyle w:val="SectionBody"/>
        <w:widowControl/>
      </w:pPr>
      <w:r w:rsidRPr="00F526C9">
        <w:t xml:space="preserve">(s) </w:t>
      </w:r>
      <w:r w:rsidRPr="00F526C9">
        <w:rPr>
          <w:i/>
          <w:iCs/>
        </w:rPr>
        <w:t>Payment of some expenses by the state; mental hygiene fund established; expenses paid by the county commission.</w:t>
      </w:r>
      <w:r w:rsidRPr="00F526C9">
        <w:t xml:space="preserve"> —</w:t>
      </w:r>
    </w:p>
    <w:p w14:paraId="6CC5BDF0" w14:textId="75E0D594" w:rsidR="009572EE" w:rsidRPr="00F526C9" w:rsidRDefault="009572EE" w:rsidP="00EB4AD1">
      <w:pPr>
        <w:pStyle w:val="SectionBody"/>
        <w:widowControl/>
      </w:pPr>
      <w:r w:rsidRPr="00F526C9">
        <w:t>(1) The state shall pay the commissioner</w:t>
      </w:r>
      <w:r w:rsidR="002E0C7B">
        <w:t>’</w:t>
      </w:r>
      <w:r w:rsidRPr="00F526C9">
        <w:t>s fee and the court reporter fees that are not paid and reimbursed under §29-21-1</w:t>
      </w:r>
      <w:r w:rsidR="002E0C7B" w:rsidRPr="002E0C7B">
        <w:rPr>
          <w:i/>
        </w:rPr>
        <w:t xml:space="preserve"> et seq. </w:t>
      </w:r>
      <w:r w:rsidRPr="00F526C9">
        <w:t>of this code out of a special fund to be established within the Supreme Court of Appeals to be known as the Mental Hygiene Fund.</w:t>
      </w:r>
    </w:p>
    <w:p w14:paraId="79149107" w14:textId="77777777" w:rsidR="009572EE" w:rsidRPr="00F526C9" w:rsidRDefault="009572EE" w:rsidP="00EB4AD1">
      <w:pPr>
        <w:pStyle w:val="SectionBody"/>
        <w:widowControl/>
      </w:pPr>
      <w:r w:rsidRPr="00F526C9">
        <w:t xml:space="preserve">(2) The county commission shall pay out of the county treasury all other expenses incurred in the hearings conducted under the provisions of this article </w:t>
      </w:r>
      <w:proofErr w:type="gramStart"/>
      <w:r w:rsidRPr="00F526C9">
        <w:t>whether or not</w:t>
      </w:r>
      <w:proofErr w:type="gramEnd"/>
      <w:r w:rsidRPr="00F526C9">
        <w:t xml:space="preserve">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250CA8AA" w14:textId="77777777" w:rsidR="009572EE" w:rsidRPr="00F526C9" w:rsidRDefault="009572EE" w:rsidP="00EB4AD1">
      <w:pPr>
        <w:pStyle w:val="SectionBody"/>
        <w:widowControl/>
        <w:rPr>
          <w:color w:val="auto"/>
          <w:u w:val="single"/>
        </w:rPr>
      </w:pPr>
      <w:r w:rsidRPr="00F526C9">
        <w:rPr>
          <w:color w:val="auto"/>
          <w:u w:val="single"/>
        </w:rPr>
        <w:t>(3) The Department of Health and Human Resources shall reimburse for alternative transportation provider expenses incurred under the provisions of this article upon submission of requests for reimbursement payment.</w:t>
      </w:r>
    </w:p>
    <w:p w14:paraId="71AF439E" w14:textId="77777777" w:rsidR="009572EE" w:rsidRPr="00F526C9" w:rsidRDefault="009572EE" w:rsidP="00EB4AD1">
      <w:pPr>
        <w:pStyle w:val="SectionBody"/>
        <w:widowControl/>
        <w:sectPr w:rsidR="009572EE" w:rsidRPr="00F526C9" w:rsidSect="00015FC6">
          <w:type w:val="continuous"/>
          <w:pgSz w:w="12240" w:h="15840"/>
          <w:pgMar w:top="1440" w:right="1440" w:bottom="1440" w:left="1440" w:header="720" w:footer="720" w:gutter="0"/>
          <w:lnNumType w:countBy="1" w:restart="newSection"/>
          <w:cols w:space="720"/>
          <w:docGrid w:linePitch="360"/>
        </w:sectPr>
      </w:pPr>
    </w:p>
    <w:p w14:paraId="6BC1F7A3" w14:textId="77777777" w:rsidR="009572EE" w:rsidRPr="00F526C9" w:rsidRDefault="009572EE" w:rsidP="00EB4AD1">
      <w:pPr>
        <w:pStyle w:val="SectionHeading"/>
        <w:widowControl/>
      </w:pPr>
      <w:r w:rsidRPr="00F526C9">
        <w:rPr>
          <w:rFonts w:cs="Arial"/>
        </w:rPr>
        <w:t>§</w:t>
      </w:r>
      <w:r w:rsidRPr="00F526C9">
        <w:t xml:space="preserve">27-5-10. Transportation for the mentally ill or persons with substance use disorder. </w:t>
      </w:r>
    </w:p>
    <w:p w14:paraId="0B461025" w14:textId="645CB3F8" w:rsidR="009572EE" w:rsidRPr="00F526C9" w:rsidRDefault="009572EE" w:rsidP="00EB4AD1">
      <w:pPr>
        <w:pStyle w:val="SectionBody"/>
        <w:widowControl/>
        <w:rPr>
          <w:color w:val="auto"/>
        </w:rPr>
      </w:pPr>
      <w:r w:rsidRPr="00F526C9">
        <w:rPr>
          <w:rFonts w:cs="Arial"/>
          <w:bCs/>
          <w:color w:val="auto"/>
        </w:rPr>
        <w:t>(</w:t>
      </w:r>
      <w:r w:rsidRPr="00F526C9">
        <w:rPr>
          <w:color w:val="auto"/>
        </w:rPr>
        <w:t>a) Whenever transportation of an individual is required under the provisions of §27-4-1</w:t>
      </w:r>
      <w:r w:rsidR="002E0C7B" w:rsidRPr="002E0C7B">
        <w:rPr>
          <w:i/>
          <w:color w:val="auto"/>
        </w:rPr>
        <w:t xml:space="preserve"> et seq. </w:t>
      </w:r>
      <w:r w:rsidRPr="00F526C9">
        <w:rPr>
          <w:rFonts w:cs="Calibri"/>
          <w:color w:val="auto"/>
        </w:rPr>
        <w:t>and §27-5-1</w:t>
      </w:r>
      <w:r w:rsidR="002E0C7B" w:rsidRPr="002E0C7B">
        <w:rPr>
          <w:rFonts w:cs="Calibri"/>
          <w:i/>
          <w:color w:val="auto"/>
        </w:rPr>
        <w:t xml:space="preserve"> et seq. </w:t>
      </w:r>
      <w:r w:rsidRPr="00F526C9">
        <w:rPr>
          <w:rFonts w:cs="Calibri"/>
          <w:color w:val="auto"/>
        </w:rPr>
        <w:t>of this code,</w:t>
      </w:r>
      <w:r w:rsidRPr="00F526C9">
        <w:rPr>
          <w:color w:val="auto"/>
        </w:rPr>
        <w:t xml:space="preserve"> the </w:t>
      </w:r>
      <w:bookmarkStart w:id="31" w:name="_Hlk94688293"/>
      <w:r w:rsidRPr="00F526C9">
        <w:rPr>
          <w:strike/>
          <w:color w:val="auto"/>
        </w:rPr>
        <w:t>sheriff</w:t>
      </w:r>
      <w:bookmarkEnd w:id="31"/>
      <w:r w:rsidRPr="00F526C9">
        <w:rPr>
          <w:color w:val="auto"/>
        </w:rPr>
        <w:t xml:space="preserve"> </w:t>
      </w:r>
      <w:r w:rsidRPr="00F526C9">
        <w:rPr>
          <w:u w:val="single"/>
        </w:rPr>
        <w:t>law-enforcement agency or alternative transportation provider</w:t>
      </w:r>
      <w:r w:rsidRPr="00F526C9">
        <w:rPr>
          <w:color w:val="auto"/>
        </w:rPr>
        <w:t xml:space="preserve"> shall provide immediate transportation to or from the appropriate mental health facility or state hospital </w:t>
      </w:r>
      <w:r w:rsidRPr="00F526C9">
        <w:rPr>
          <w:color w:val="auto"/>
          <w:u w:val="single"/>
        </w:rPr>
        <w:t xml:space="preserve">as described in </w:t>
      </w:r>
      <w:r w:rsidRPr="00F526C9">
        <w:rPr>
          <w:rFonts w:cs="Arial"/>
          <w:color w:val="auto"/>
          <w:u w:val="single"/>
        </w:rPr>
        <w:t>§27-5-19(d) of this code</w:t>
      </w:r>
      <w:r w:rsidRPr="00F526C9">
        <w:rPr>
          <w:color w:val="auto"/>
        </w:rPr>
        <w:t xml:space="preserve">: </w:t>
      </w:r>
      <w:r w:rsidRPr="002E0C7B">
        <w:rPr>
          <w:i/>
          <w:iCs/>
          <w:color w:val="auto"/>
        </w:rPr>
        <w:t>Provided</w:t>
      </w:r>
      <w:r w:rsidRPr="00F526C9">
        <w:rPr>
          <w:color w:val="auto"/>
        </w:rPr>
        <w:t>, That, where hospitalization occurs pursuant to §27-4-1</w:t>
      </w:r>
      <w:r w:rsidR="002E0C7B" w:rsidRPr="002E0C7B">
        <w:rPr>
          <w:i/>
          <w:color w:val="auto"/>
        </w:rPr>
        <w:t xml:space="preserve"> et seq. </w:t>
      </w:r>
      <w:r w:rsidRPr="00F526C9">
        <w:rPr>
          <w:color w:val="auto"/>
        </w:rPr>
        <w:t>of this code, the sheriff may permit, upon the written request of a person having proper interest in the individual</w:t>
      </w:r>
      <w:r w:rsidR="002E0C7B">
        <w:rPr>
          <w:color w:val="auto"/>
        </w:rPr>
        <w:t>’</w:t>
      </w:r>
      <w:r w:rsidRPr="00F526C9">
        <w:rPr>
          <w:color w:val="auto"/>
        </w:rPr>
        <w:t>s hospitalization, for the interested person to arrange for the individual</w:t>
      </w:r>
      <w:r w:rsidR="002E0C7B">
        <w:rPr>
          <w:color w:val="auto"/>
        </w:rPr>
        <w:t>’</w:t>
      </w:r>
      <w:r w:rsidRPr="00F526C9">
        <w:rPr>
          <w:color w:val="auto"/>
        </w:rPr>
        <w:t>s transportation to the mental health facility or state hospital if the sheriff determines that those means are suitable given the individual</w:t>
      </w:r>
      <w:r w:rsidR="002E0C7B">
        <w:rPr>
          <w:color w:val="auto"/>
        </w:rPr>
        <w:t>’</w:t>
      </w:r>
      <w:r w:rsidRPr="00F526C9">
        <w:rPr>
          <w:color w:val="auto"/>
        </w:rPr>
        <w:t>s condition.</w:t>
      </w:r>
    </w:p>
    <w:p w14:paraId="19E60C86" w14:textId="55739987" w:rsidR="009572EE" w:rsidRPr="00F526C9" w:rsidRDefault="009572EE" w:rsidP="00EB4AD1">
      <w:pPr>
        <w:pStyle w:val="SectionBody"/>
        <w:widowControl/>
      </w:pPr>
      <w:r w:rsidRPr="00F526C9">
        <w:t>(b) Upon written agreement between the county commission on behalf of the sheriff and the directors of the local community mental health center and emergency medical services, an alternative transportation program may be arranged. The agreement shall clearly define the responsibilities of each of the parties, the requirements for program participation, and the persons bearing ultimate responsibility for the individual</w:t>
      </w:r>
      <w:r w:rsidR="002E0C7B">
        <w:t>’</w:t>
      </w:r>
      <w:r w:rsidRPr="00F526C9">
        <w:t>s safety and well-being.</w:t>
      </w:r>
    </w:p>
    <w:p w14:paraId="297B232F" w14:textId="36693A35" w:rsidR="009572EE" w:rsidRPr="00F526C9" w:rsidRDefault="009572EE" w:rsidP="00EB4AD1">
      <w:pPr>
        <w:pStyle w:val="SectionBody"/>
        <w:widowControl/>
        <w:rPr>
          <w:strike/>
        </w:rPr>
      </w:pPr>
      <w:r w:rsidRPr="00F526C9">
        <w:t xml:space="preserve">(c) </w:t>
      </w:r>
      <w:r w:rsidRPr="00F526C9">
        <w:rPr>
          <w:i/>
          <w:iCs/>
          <w:strike/>
        </w:rPr>
        <w:t>Use of certified municipal law-enforcement officers</w:t>
      </w:r>
      <w:r w:rsidRPr="00F526C9">
        <w:rPr>
          <w:strike/>
        </w:rPr>
        <w:t xml:space="preserve">. — Sheriffs and municipal governments may enter into written agreements by which certified municipal law-enforcement officers may perform the duties of the sheriff as described in this article. The agreement shall determine jurisdiction, responsibility of costs, and all other necessary requirements, including training related to the performance of these duties, and shall be approved by the county commission and circuit court of the county in which the agreement is made. For purposes of this subsection, </w:t>
      </w:r>
      <w:r w:rsidR="002E0C7B">
        <w:rPr>
          <w:strike/>
        </w:rPr>
        <w:t>“</w:t>
      </w:r>
      <w:r w:rsidRPr="00F526C9">
        <w:rPr>
          <w:strike/>
        </w:rPr>
        <w:t>certified municipal law-enforcement officer</w:t>
      </w:r>
      <w:r w:rsidR="002E0C7B">
        <w:rPr>
          <w:strike/>
        </w:rPr>
        <w:t>”</w:t>
      </w:r>
      <w:r w:rsidRPr="00F526C9">
        <w:rPr>
          <w:strike/>
        </w:rPr>
        <w:t xml:space="preserve"> means any duly authorized member of a municipal law-enforcement agency who is empowered to maintain public peace and order, make arrests, and enforce the laws of this state or any political subdivision thereof, other than parking ordinances, and who is currently certified as a law-enforcement officer pursuant to </w:t>
      </w:r>
      <w:r w:rsidRPr="00F526C9">
        <w:rPr>
          <w:rFonts w:cs="Arial"/>
          <w:strike/>
        </w:rPr>
        <w:t>§</w:t>
      </w:r>
      <w:r w:rsidRPr="00F526C9">
        <w:rPr>
          <w:strike/>
        </w:rPr>
        <w:t>30-29-1</w:t>
      </w:r>
      <w:r w:rsidR="002E0C7B" w:rsidRPr="002E0C7B">
        <w:rPr>
          <w:i/>
          <w:strike/>
        </w:rPr>
        <w:t xml:space="preserve"> et seq. </w:t>
      </w:r>
      <w:r w:rsidRPr="00F526C9">
        <w:rPr>
          <w:strike/>
        </w:rPr>
        <w:t>of this code.</w:t>
      </w:r>
    </w:p>
    <w:p w14:paraId="740185E2" w14:textId="2EE9F92B" w:rsidR="009572EE" w:rsidRPr="00F526C9" w:rsidRDefault="009572EE" w:rsidP="00EB4AD1">
      <w:pPr>
        <w:pStyle w:val="SectionBody"/>
        <w:widowControl/>
        <w:rPr>
          <w:color w:val="auto"/>
          <w:u w:val="single"/>
        </w:rPr>
      </w:pPr>
      <w:r w:rsidRPr="00F526C9">
        <w:rPr>
          <w:strike/>
          <w:color w:val="auto"/>
        </w:rPr>
        <w:t>(d)</w:t>
      </w:r>
      <w:r w:rsidRPr="00F526C9">
        <w:rPr>
          <w:color w:val="auto"/>
        </w:rPr>
        <w:t xml:space="preserve"> </w:t>
      </w:r>
      <w:r w:rsidRPr="00F526C9">
        <w:rPr>
          <w:strike/>
          <w:color w:val="auto"/>
        </w:rPr>
        <w:t xml:space="preserve">In the </w:t>
      </w:r>
      <w:proofErr w:type="gramStart"/>
      <w:r w:rsidRPr="00F526C9">
        <w:rPr>
          <w:strike/>
          <w:color w:val="auto"/>
        </w:rPr>
        <w:t>event</w:t>
      </w:r>
      <w:r w:rsidRPr="00F526C9">
        <w:rPr>
          <w:color w:val="auto"/>
        </w:rPr>
        <w:t xml:space="preserve"> </w:t>
      </w:r>
      <w:r w:rsidRPr="00F526C9">
        <w:rPr>
          <w:strike/>
          <w:color w:val="auto"/>
        </w:rPr>
        <w:t xml:space="preserve"> an</w:t>
      </w:r>
      <w:proofErr w:type="gramEnd"/>
      <w:r w:rsidRPr="00F526C9">
        <w:rPr>
          <w:strike/>
          <w:color w:val="auto"/>
        </w:rPr>
        <w:t xml:space="preserve"> individual requires transportation to a state hospital </w:t>
      </w:r>
      <w:bookmarkStart w:id="32" w:name="_Hlk94693193"/>
      <w:r w:rsidRPr="00F526C9">
        <w:rPr>
          <w:strike/>
          <w:color w:val="auto"/>
        </w:rPr>
        <w:t xml:space="preserve">as defined by </w:t>
      </w:r>
      <w:r w:rsidRPr="00F526C9">
        <w:rPr>
          <w:rFonts w:cs="Arial"/>
          <w:strike/>
          <w:color w:val="auto"/>
        </w:rPr>
        <w:t>§</w:t>
      </w:r>
      <w:r w:rsidRPr="00F526C9">
        <w:rPr>
          <w:strike/>
          <w:color w:val="auto"/>
        </w:rPr>
        <w:t xml:space="preserve">27-1-6 of this code, </w:t>
      </w:r>
      <w:bookmarkEnd w:id="32"/>
      <w:r w:rsidRPr="00F526C9">
        <w:rPr>
          <w:strike/>
          <w:color w:val="auto"/>
        </w:rPr>
        <w:t>the sheriff, or certified municipal law-enforcement officer shall contact the state hospital in advance of the transportation to determine if the state hospital has suitable bed capacity to place the individual</w:t>
      </w:r>
      <w:r w:rsidRPr="00F526C9">
        <w:rPr>
          <w:color w:val="auto"/>
        </w:rPr>
        <w:t xml:space="preserve">. </w:t>
      </w:r>
      <w:r w:rsidRPr="00F526C9">
        <w:rPr>
          <w:color w:val="auto"/>
          <w:u w:val="single"/>
        </w:rPr>
        <w:t xml:space="preserve">If the </w:t>
      </w:r>
      <w:r w:rsidRPr="00F526C9">
        <w:rPr>
          <w:strike/>
          <w:color w:val="auto"/>
        </w:rPr>
        <w:t xml:space="preserve">sheriff, </w:t>
      </w:r>
      <w:r w:rsidRPr="00F526C9">
        <w:rPr>
          <w:color w:val="auto"/>
          <w:u w:val="single"/>
        </w:rPr>
        <w:t xml:space="preserve">law-enforcement agency or alternative transportation provider is informed by the state hospital as defined by §27-1-6 of this code as specified in the commitment or transportation order that it lacks or is likely to lack suitable bed capacity to place such individual, the </w:t>
      </w:r>
      <w:r w:rsidRPr="00F526C9">
        <w:rPr>
          <w:strike/>
          <w:color w:val="auto"/>
        </w:rPr>
        <w:t>sheriff,</w:t>
      </w:r>
      <w:r w:rsidRPr="00F526C9">
        <w:rPr>
          <w:color w:val="auto"/>
        </w:rPr>
        <w:t xml:space="preserve"> </w:t>
      </w:r>
      <w:r w:rsidRPr="00F526C9">
        <w:rPr>
          <w:color w:val="auto"/>
          <w:u w:val="single"/>
        </w:rPr>
        <w:t xml:space="preserve">law-enforcement agency or alternative transportation provider shall transport such individual to a diversion facility in the state as designated by the chief medical officer of the state hospital: </w:t>
      </w:r>
      <w:r w:rsidRPr="002E0C7B">
        <w:rPr>
          <w:i/>
          <w:iCs/>
          <w:color w:val="auto"/>
          <w:u w:val="single"/>
        </w:rPr>
        <w:t>Provided</w:t>
      </w:r>
      <w:r w:rsidRPr="00F526C9">
        <w:rPr>
          <w:i/>
          <w:iCs/>
          <w:color w:val="auto"/>
          <w:u w:val="single"/>
        </w:rPr>
        <w:t xml:space="preserve">, </w:t>
      </w:r>
      <w:r w:rsidRPr="00F526C9">
        <w:rPr>
          <w:color w:val="auto"/>
          <w:u w:val="single"/>
        </w:rPr>
        <w:t>That the state hospital shall identify a diversion facility within a reasonable period of time not to exceed two hours, after the state hospital receives the application, certification, and order issued by</w:t>
      </w:r>
      <w:r w:rsidRPr="00F526C9">
        <w:rPr>
          <w:rFonts w:eastAsiaTheme="minorHAnsi"/>
          <w:color w:val="auto"/>
          <w:u w:val="single"/>
        </w:rPr>
        <w:t xml:space="preserve"> </w:t>
      </w:r>
      <w:r w:rsidRPr="00F526C9">
        <w:rPr>
          <w:color w:val="auto"/>
          <w:u w:val="single"/>
        </w:rPr>
        <w:t>any circuit court, mental hygiene commissioner, or magistrate</w:t>
      </w:r>
      <w:r>
        <w:rPr>
          <w:color w:val="auto"/>
          <w:u w:val="single"/>
        </w:rPr>
        <w:t>.</w:t>
      </w:r>
    </w:p>
    <w:p w14:paraId="797A17B3" w14:textId="77777777" w:rsidR="009572EE" w:rsidRPr="00F526C9" w:rsidRDefault="009572EE" w:rsidP="00EB4AD1">
      <w:pPr>
        <w:pStyle w:val="SectionBody"/>
        <w:widowControl/>
      </w:pPr>
      <w:r w:rsidRPr="00F526C9">
        <w:t xml:space="preserve">(d) Any person </w:t>
      </w:r>
      <w:bookmarkStart w:id="33" w:name="_Hlk94690190"/>
      <w:r w:rsidRPr="00F526C9">
        <w:t xml:space="preserve">executing any transportation or commitment order </w:t>
      </w:r>
      <w:bookmarkEnd w:id="33"/>
      <w:r w:rsidRPr="00F526C9">
        <w:t xml:space="preserve">as provided in this chapter issued by </w:t>
      </w:r>
      <w:bookmarkStart w:id="34" w:name="_Hlk94692945"/>
      <w:r w:rsidRPr="00F526C9">
        <w:t xml:space="preserve">any circuit court, mental hygiene commissioner, or magistrate </w:t>
      </w:r>
      <w:bookmarkEnd w:id="34"/>
      <w:r w:rsidRPr="00F526C9">
        <w:t>shall not be declared as violating the provisions of §27-12-2 of this code.</w:t>
      </w:r>
    </w:p>
    <w:p w14:paraId="7105C957" w14:textId="5BEC1DBE" w:rsidR="00D020C9" w:rsidRPr="00BC2500" w:rsidRDefault="009572EE" w:rsidP="00EB4AD1">
      <w:pPr>
        <w:pStyle w:val="SectionBody"/>
        <w:widowControl/>
      </w:pPr>
      <w:r w:rsidRPr="00F526C9">
        <w:rPr>
          <w:strike/>
        </w:rPr>
        <w:t>(e) Nothing in this section is intended to alter security responsibilities for the patient by the sheriff unless mutually agreed upon as provided in subsection (c) of this section.</w:t>
      </w:r>
    </w:p>
    <w:p w14:paraId="0609FA22" w14:textId="77777777" w:rsidR="00D020C9" w:rsidRPr="00BC2500" w:rsidRDefault="00D020C9" w:rsidP="00EB4AD1">
      <w:pPr>
        <w:pStyle w:val="Note"/>
        <w:widowControl/>
        <w:rPr>
          <w:color w:val="auto"/>
        </w:rPr>
      </w:pPr>
    </w:p>
    <w:p w14:paraId="47CD90A4" w14:textId="77777777" w:rsidR="00D020C9" w:rsidRPr="00BC2500" w:rsidRDefault="00D020C9" w:rsidP="00EB4AD1">
      <w:pPr>
        <w:pStyle w:val="Note"/>
        <w:widowControl/>
        <w:rPr>
          <w:color w:val="auto"/>
        </w:rPr>
      </w:pPr>
      <w:r w:rsidRPr="00BC2500">
        <w:rPr>
          <w:color w:val="auto"/>
        </w:rPr>
        <w:t>NOTE: The purpose of this bill is to update the involuntary commitment process.</w:t>
      </w:r>
    </w:p>
    <w:p w14:paraId="572AE9FB" w14:textId="71792D81" w:rsidR="00E831B3" w:rsidRDefault="00D020C9" w:rsidP="00EB4AD1">
      <w:pPr>
        <w:pStyle w:val="Note"/>
        <w:widowControl/>
      </w:pPr>
      <w:proofErr w:type="gramStart"/>
      <w:r w:rsidRPr="00BC2500">
        <w:rPr>
          <w:color w:val="auto"/>
        </w:rPr>
        <w:t>Strike-throughs</w:t>
      </w:r>
      <w:proofErr w:type="gramEnd"/>
      <w:r w:rsidRPr="00BC2500">
        <w:rPr>
          <w:color w:val="auto"/>
        </w:rPr>
        <w:t xml:space="preserve"> indicate language that would be stricken from a heading or the present law and underscoring indicates new language that would be added.</w:t>
      </w:r>
    </w:p>
    <w:sectPr w:rsidR="00E831B3" w:rsidSect="00D020C9">
      <w:headerReference w:type="even" r:id="rId12"/>
      <w:footerReference w:type="even"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251C" w14:textId="77777777" w:rsidR="00816606" w:rsidRPr="00B844FE" w:rsidRDefault="00816606" w:rsidP="00B844FE">
      <w:r>
        <w:separator/>
      </w:r>
    </w:p>
  </w:endnote>
  <w:endnote w:type="continuationSeparator" w:id="0">
    <w:p w14:paraId="48929A0C" w14:textId="77777777" w:rsidR="00816606" w:rsidRPr="00B844FE" w:rsidRDefault="0081660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08EA" w14:textId="77777777" w:rsidR="00D020C9" w:rsidRDefault="00D020C9" w:rsidP="00783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D25201" w14:textId="77777777" w:rsidR="00D020C9" w:rsidRPr="00D020C9" w:rsidRDefault="00D020C9" w:rsidP="00D02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EC73C" w14:textId="62673133" w:rsidR="00D020C9" w:rsidRDefault="00D020C9" w:rsidP="00783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53326DC" w14:textId="6E3EAE07" w:rsidR="00D020C9" w:rsidRPr="00D020C9" w:rsidRDefault="00D020C9" w:rsidP="00D020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4C285" w14:textId="77777777" w:rsidR="00D020C9" w:rsidRPr="00D020C9" w:rsidRDefault="00D020C9" w:rsidP="00D020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AD85E" w14:textId="77777777" w:rsidR="00816606" w:rsidRPr="00B844FE" w:rsidRDefault="00816606" w:rsidP="00B844FE">
      <w:r>
        <w:separator/>
      </w:r>
    </w:p>
  </w:footnote>
  <w:footnote w:type="continuationSeparator" w:id="0">
    <w:p w14:paraId="035E6C13" w14:textId="77777777" w:rsidR="00816606" w:rsidRPr="00B844FE" w:rsidRDefault="0081660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CD0E" w14:textId="40D3CC3A" w:rsidR="00D020C9" w:rsidRPr="00D020C9" w:rsidRDefault="00D020C9" w:rsidP="00D020C9">
    <w:pPr>
      <w:pStyle w:val="Header"/>
    </w:pPr>
    <w:r>
      <w:t>CS for HB 4377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96EB" w14:textId="64CCF44E" w:rsidR="00D020C9" w:rsidRPr="00D020C9" w:rsidRDefault="005F201E" w:rsidP="00D020C9">
    <w:pPr>
      <w:pStyle w:val="Header"/>
    </w:pPr>
    <w:proofErr w:type="spellStart"/>
    <w:r>
      <w:t>Eng</w:t>
    </w:r>
    <w:proofErr w:type="spellEnd"/>
    <w:r>
      <w:t xml:space="preserve"> </w:t>
    </w:r>
    <w:r w:rsidR="00D020C9">
      <w:t>CS for HB 4377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3E73" w14:textId="25AF7DC7" w:rsidR="00D020C9" w:rsidRPr="00D020C9" w:rsidRDefault="00D020C9" w:rsidP="00D020C9">
    <w:pPr>
      <w:pStyle w:val="Header"/>
    </w:pPr>
    <w:r>
      <w:t>CS for HB 4377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81D6D"/>
    <w:rsid w:val="00085D22"/>
    <w:rsid w:val="000C5C77"/>
    <w:rsid w:val="000D7560"/>
    <w:rsid w:val="000E647E"/>
    <w:rsid w:val="000F22B7"/>
    <w:rsid w:val="000F2FE8"/>
    <w:rsid w:val="0010070F"/>
    <w:rsid w:val="0015112E"/>
    <w:rsid w:val="001552E7"/>
    <w:rsid w:val="001566B4"/>
    <w:rsid w:val="00191A28"/>
    <w:rsid w:val="001936A5"/>
    <w:rsid w:val="001C279E"/>
    <w:rsid w:val="001D459E"/>
    <w:rsid w:val="001E258C"/>
    <w:rsid w:val="001F5F4B"/>
    <w:rsid w:val="002010BF"/>
    <w:rsid w:val="002111DA"/>
    <w:rsid w:val="00266473"/>
    <w:rsid w:val="0027011C"/>
    <w:rsid w:val="00274200"/>
    <w:rsid w:val="00275740"/>
    <w:rsid w:val="002A0269"/>
    <w:rsid w:val="002E0C7B"/>
    <w:rsid w:val="00301F44"/>
    <w:rsid w:val="00303684"/>
    <w:rsid w:val="003143F5"/>
    <w:rsid w:val="00314854"/>
    <w:rsid w:val="00331B5A"/>
    <w:rsid w:val="003C51CD"/>
    <w:rsid w:val="003E34B0"/>
    <w:rsid w:val="00402DA8"/>
    <w:rsid w:val="004247A2"/>
    <w:rsid w:val="004B2795"/>
    <w:rsid w:val="004C13DD"/>
    <w:rsid w:val="004D06F8"/>
    <w:rsid w:val="004E3441"/>
    <w:rsid w:val="00562810"/>
    <w:rsid w:val="005A5366"/>
    <w:rsid w:val="005F201E"/>
    <w:rsid w:val="00600354"/>
    <w:rsid w:val="00601E9F"/>
    <w:rsid w:val="00637E73"/>
    <w:rsid w:val="0068264C"/>
    <w:rsid w:val="006865E9"/>
    <w:rsid w:val="00691F3E"/>
    <w:rsid w:val="00694BFB"/>
    <w:rsid w:val="006A106B"/>
    <w:rsid w:val="006C523D"/>
    <w:rsid w:val="006D4036"/>
    <w:rsid w:val="0070502F"/>
    <w:rsid w:val="007764D9"/>
    <w:rsid w:val="007C4C8B"/>
    <w:rsid w:val="007E02CF"/>
    <w:rsid w:val="007F1CF5"/>
    <w:rsid w:val="00816606"/>
    <w:rsid w:val="00834EDE"/>
    <w:rsid w:val="00852051"/>
    <w:rsid w:val="00860F59"/>
    <w:rsid w:val="008736AA"/>
    <w:rsid w:val="008D275D"/>
    <w:rsid w:val="009318F8"/>
    <w:rsid w:val="00954B98"/>
    <w:rsid w:val="009572EE"/>
    <w:rsid w:val="00980327"/>
    <w:rsid w:val="009C1EA5"/>
    <w:rsid w:val="009F1067"/>
    <w:rsid w:val="00A31E01"/>
    <w:rsid w:val="00A527AD"/>
    <w:rsid w:val="00A52E7F"/>
    <w:rsid w:val="00A718CF"/>
    <w:rsid w:val="00A72E7C"/>
    <w:rsid w:val="00AC3B58"/>
    <w:rsid w:val="00AD65E6"/>
    <w:rsid w:val="00AE48A0"/>
    <w:rsid w:val="00AE61BE"/>
    <w:rsid w:val="00B16F25"/>
    <w:rsid w:val="00B24422"/>
    <w:rsid w:val="00B80C20"/>
    <w:rsid w:val="00B844FE"/>
    <w:rsid w:val="00BC562B"/>
    <w:rsid w:val="00BD1A47"/>
    <w:rsid w:val="00C33014"/>
    <w:rsid w:val="00C33434"/>
    <w:rsid w:val="00C34869"/>
    <w:rsid w:val="00C42EB6"/>
    <w:rsid w:val="00C85096"/>
    <w:rsid w:val="00CB0B2D"/>
    <w:rsid w:val="00CB20EF"/>
    <w:rsid w:val="00CC26D0"/>
    <w:rsid w:val="00CD12CB"/>
    <w:rsid w:val="00CD36CF"/>
    <w:rsid w:val="00CF1DCA"/>
    <w:rsid w:val="00D020C9"/>
    <w:rsid w:val="00D27498"/>
    <w:rsid w:val="00D309C4"/>
    <w:rsid w:val="00D579FC"/>
    <w:rsid w:val="00DC1982"/>
    <w:rsid w:val="00DE526B"/>
    <w:rsid w:val="00DF199D"/>
    <w:rsid w:val="00E00AAC"/>
    <w:rsid w:val="00E01542"/>
    <w:rsid w:val="00E365F1"/>
    <w:rsid w:val="00E62F48"/>
    <w:rsid w:val="00E831B3"/>
    <w:rsid w:val="00EB203E"/>
    <w:rsid w:val="00EB4AD1"/>
    <w:rsid w:val="00EE70CB"/>
    <w:rsid w:val="00F01B45"/>
    <w:rsid w:val="00F049A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E767CB"/>
  <w15:chartTrackingRefBased/>
  <w15:docId w15:val="{C902F10F-4223-48EC-B568-27A4774D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D020C9"/>
    <w:rPr>
      <w:rFonts w:eastAsia="Calibri"/>
      <w:b/>
      <w:caps/>
      <w:color w:val="000000"/>
      <w:sz w:val="24"/>
    </w:rPr>
  </w:style>
  <w:style w:type="character" w:styleId="PageNumber">
    <w:name w:val="page number"/>
    <w:basedOn w:val="DefaultParagraphFont"/>
    <w:uiPriority w:val="99"/>
    <w:semiHidden/>
    <w:locked/>
    <w:rsid w:val="00D020C9"/>
  </w:style>
  <w:style w:type="character" w:styleId="CommentReference">
    <w:name w:val="annotation reference"/>
    <w:basedOn w:val="DefaultParagraphFont"/>
    <w:uiPriority w:val="99"/>
    <w:semiHidden/>
    <w:locked/>
    <w:rsid w:val="00D020C9"/>
    <w:rPr>
      <w:sz w:val="16"/>
      <w:szCs w:val="16"/>
    </w:rPr>
  </w:style>
  <w:style w:type="paragraph" w:styleId="CommentText">
    <w:name w:val="annotation text"/>
    <w:basedOn w:val="Normal"/>
    <w:link w:val="CommentTextChar"/>
    <w:uiPriority w:val="99"/>
    <w:semiHidden/>
    <w:locked/>
    <w:rsid w:val="00D020C9"/>
    <w:pPr>
      <w:spacing w:line="240" w:lineRule="auto"/>
    </w:pPr>
    <w:rPr>
      <w:sz w:val="20"/>
      <w:szCs w:val="20"/>
    </w:rPr>
  </w:style>
  <w:style w:type="character" w:customStyle="1" w:styleId="CommentTextChar">
    <w:name w:val="Comment Text Char"/>
    <w:basedOn w:val="DefaultParagraphFont"/>
    <w:link w:val="CommentText"/>
    <w:uiPriority w:val="99"/>
    <w:semiHidden/>
    <w:rsid w:val="00D020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146854"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146854"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146854"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146854"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46854"/>
    <w:rsid w:val="002C39F3"/>
    <w:rsid w:val="0068258F"/>
    <w:rsid w:val="00A57DEB"/>
    <w:rsid w:val="00BE56DA"/>
    <w:rsid w:val="00ED37C8"/>
    <w:rsid w:val="00EE7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146854"/>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10573</Words>
  <Characters>57442</Characters>
  <Application>Microsoft Office Word</Application>
  <DocSecurity>0</DocSecurity>
  <Lines>478</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6</cp:revision>
  <dcterms:created xsi:type="dcterms:W3CDTF">2022-02-28T21:31:00Z</dcterms:created>
  <dcterms:modified xsi:type="dcterms:W3CDTF">2022-03-01T01:50:00Z</dcterms:modified>
</cp:coreProperties>
</file>